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F6B1B" w14:textId="44DBC7DF" w:rsidR="003438BE" w:rsidRPr="008026BB" w:rsidRDefault="000718C6" w:rsidP="002C0498">
      <w:pPr>
        <w:widowControl w:val="0"/>
        <w:autoSpaceDE w:val="0"/>
        <w:autoSpaceDN w:val="0"/>
        <w:spacing w:after="0" w:line="266" w:lineRule="exact"/>
        <w:ind w:left="751"/>
        <w:jc w:val="both"/>
        <w:rPr>
          <w:rFonts w:ascii="Times New Roman" w:eastAsiaTheme="minorEastAsia"/>
          <w:b/>
          <w:color w:val="000000"/>
          <w:sz w:val="28"/>
          <w:szCs w:val="28"/>
          <w:lang w:val="en-US"/>
        </w:rPr>
      </w:pPr>
      <w:r>
        <w:rPr>
          <w:rFonts w:ascii="Times New Roman" w:eastAsiaTheme="minorEastAsia"/>
          <w:b/>
          <w:color w:val="000000"/>
          <w:sz w:val="28"/>
          <w:szCs w:val="28"/>
          <w:lang w:val="en-US"/>
        </w:rPr>
        <w:t xml:space="preserve">                              </w:t>
      </w:r>
      <w:r w:rsidR="001B0EA3">
        <w:rPr>
          <w:rFonts w:ascii="Times New Roman" w:eastAsiaTheme="minorEastAsia"/>
          <w:b/>
          <w:color w:val="000000"/>
          <w:sz w:val="28"/>
          <w:szCs w:val="28"/>
          <w:lang w:val="en-US"/>
        </w:rPr>
        <w:t xml:space="preserve">     </w:t>
      </w:r>
      <w:r>
        <w:rPr>
          <w:rFonts w:ascii="Times New Roman" w:eastAsiaTheme="minorEastAsia"/>
          <w:b/>
          <w:color w:val="000000"/>
          <w:sz w:val="28"/>
          <w:szCs w:val="28"/>
          <w:lang w:val="en-US"/>
        </w:rPr>
        <w:t xml:space="preserve">    </w:t>
      </w:r>
      <w:r w:rsidR="003438BE" w:rsidRPr="008026BB">
        <w:rPr>
          <w:rFonts w:ascii="Times New Roman" w:eastAsiaTheme="minorEastAsia"/>
          <w:b/>
          <w:color w:val="000000"/>
          <w:sz w:val="28"/>
          <w:szCs w:val="28"/>
          <w:lang w:val="en-US"/>
        </w:rPr>
        <w:t>Contract de servicii</w:t>
      </w:r>
    </w:p>
    <w:p w14:paraId="592CD98D" w14:textId="3E8F892F" w:rsidR="003438BE" w:rsidRPr="008026BB" w:rsidRDefault="00B127F6" w:rsidP="002C0498">
      <w:pPr>
        <w:widowControl w:val="0"/>
        <w:autoSpaceDE w:val="0"/>
        <w:autoSpaceDN w:val="0"/>
        <w:spacing w:before="11" w:after="0" w:line="266" w:lineRule="exact"/>
        <w:jc w:val="both"/>
        <w:rPr>
          <w:rFonts w:ascii="Times New Roman" w:eastAsiaTheme="minorEastAsia"/>
          <w:b/>
          <w:color w:val="000000"/>
          <w:sz w:val="28"/>
          <w:szCs w:val="28"/>
          <w:lang w:val="en-US"/>
        </w:rPr>
      </w:pPr>
      <w:r>
        <w:rPr>
          <w:rFonts w:ascii="Times New Roman" w:eastAsiaTheme="minorEastAsia"/>
          <w:b/>
          <w:color w:val="000000"/>
          <w:sz w:val="28"/>
          <w:szCs w:val="28"/>
          <w:lang w:val="en-US"/>
        </w:rPr>
        <w:t xml:space="preserve">                                        </w:t>
      </w:r>
      <w:r w:rsidR="001B0EA3">
        <w:rPr>
          <w:rFonts w:ascii="Times New Roman" w:eastAsiaTheme="minorEastAsia"/>
          <w:b/>
          <w:color w:val="000000"/>
          <w:sz w:val="28"/>
          <w:szCs w:val="28"/>
          <w:lang w:val="en-US"/>
        </w:rPr>
        <w:t xml:space="preserve">   </w:t>
      </w:r>
      <w:r>
        <w:rPr>
          <w:rFonts w:ascii="Times New Roman" w:eastAsiaTheme="minorEastAsia"/>
          <w:b/>
          <w:color w:val="000000"/>
          <w:sz w:val="28"/>
          <w:szCs w:val="28"/>
          <w:lang w:val="en-US"/>
        </w:rPr>
        <w:t xml:space="preserve">   </w:t>
      </w:r>
      <w:proofErr w:type="gramStart"/>
      <w:r w:rsidR="003438BE" w:rsidRPr="008026BB">
        <w:rPr>
          <w:rFonts w:ascii="Times New Roman" w:eastAsiaTheme="minorEastAsia"/>
          <w:b/>
          <w:color w:val="000000"/>
          <w:sz w:val="28"/>
          <w:szCs w:val="28"/>
          <w:lang w:val="en-US"/>
        </w:rPr>
        <w:t>nr</w:t>
      </w:r>
      <w:proofErr w:type="gramEnd"/>
      <w:r w:rsidR="003438BE" w:rsidRPr="008026BB">
        <w:rPr>
          <w:rFonts w:ascii="Times New Roman" w:eastAsiaTheme="minorEastAsia"/>
          <w:b/>
          <w:color w:val="000000"/>
          <w:sz w:val="28"/>
          <w:szCs w:val="28"/>
          <w:lang w:val="en-US"/>
        </w:rPr>
        <w:t xml:space="preserve">. </w:t>
      </w:r>
      <w:r w:rsidR="001B0EA3">
        <w:rPr>
          <w:rFonts w:ascii="Times New Roman" w:eastAsiaTheme="minorEastAsia"/>
          <w:b/>
          <w:color w:val="000000"/>
          <w:sz w:val="28"/>
          <w:szCs w:val="28"/>
          <w:lang w:val="en-US"/>
        </w:rPr>
        <w:t>2424 din 05.04.2024</w:t>
      </w:r>
    </w:p>
    <w:p w14:paraId="28A2E20C" w14:textId="77777777" w:rsidR="003438BE" w:rsidRDefault="003438BE" w:rsidP="002C0498">
      <w:pPr>
        <w:pStyle w:val="Frspaiere"/>
        <w:jc w:val="both"/>
      </w:pPr>
    </w:p>
    <w:p w14:paraId="0BC6A873" w14:textId="77777777" w:rsidR="003438BE" w:rsidRDefault="003438BE" w:rsidP="002C0498">
      <w:pPr>
        <w:pStyle w:val="Frspaiere"/>
        <w:jc w:val="both"/>
      </w:pPr>
    </w:p>
    <w:p w14:paraId="5F38FF32" w14:textId="77777777" w:rsidR="003438BE" w:rsidRDefault="003438BE" w:rsidP="002C0498">
      <w:pPr>
        <w:pStyle w:val="Frspaiere"/>
        <w:jc w:val="both"/>
      </w:pPr>
    </w:p>
    <w:p w14:paraId="28A2FC94" w14:textId="77777777" w:rsidR="000946FE" w:rsidRPr="000718C6" w:rsidRDefault="003438BE" w:rsidP="002C0498">
      <w:pPr>
        <w:pStyle w:val="Frspaiere"/>
        <w:ind w:firstLine="708"/>
        <w:jc w:val="both"/>
        <w:rPr>
          <w:rFonts w:ascii="Times New Roman" w:hAnsi="Times New Roman" w:cs="Times New Roman"/>
          <w:sz w:val="24"/>
          <w:szCs w:val="24"/>
        </w:rPr>
      </w:pPr>
      <w:r w:rsidRPr="000718C6">
        <w:rPr>
          <w:rFonts w:ascii="Times New Roman" w:hAnsi="Times New Roman" w:cs="Times New Roman"/>
          <w:sz w:val="24"/>
          <w:szCs w:val="24"/>
        </w:rPr>
        <w:t>În temeiul Legii nr. 98/2016 privind achizițiile publice și a Hotărârii Guvernului nr. 395/2016 pentru aprobarea Normelor metodologice de aplicare a prevederilor referitoare la atribuirea contractului de achiziție publică/acordului-cadru din Legea nr. 98/2016 s-a încheiat prezentul contract de servicii între:</w:t>
      </w:r>
    </w:p>
    <w:p w14:paraId="0FC08453" w14:textId="77777777" w:rsidR="008026BB" w:rsidRPr="000718C6" w:rsidRDefault="008026BB" w:rsidP="002C0498">
      <w:pPr>
        <w:pStyle w:val="Frspaiere"/>
        <w:jc w:val="both"/>
        <w:rPr>
          <w:rFonts w:ascii="Times New Roman" w:hAnsi="Times New Roman" w:cs="Times New Roman"/>
          <w:b/>
          <w:sz w:val="24"/>
          <w:szCs w:val="24"/>
          <w:lang w:val="en-US"/>
        </w:rPr>
      </w:pPr>
    </w:p>
    <w:p w14:paraId="67A10D5C" w14:textId="77777777" w:rsidR="003438BE" w:rsidRPr="000718C6" w:rsidRDefault="003438B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 Părţi contractante</w:t>
      </w:r>
    </w:p>
    <w:p w14:paraId="288A7EE1" w14:textId="77777777" w:rsidR="008026BB" w:rsidRPr="000718C6" w:rsidRDefault="008026BB" w:rsidP="002C0498">
      <w:pPr>
        <w:pStyle w:val="Frspaiere"/>
        <w:jc w:val="both"/>
        <w:rPr>
          <w:rFonts w:ascii="Times New Roman" w:hAnsi="Times New Roman" w:cs="Times New Roman"/>
          <w:b/>
          <w:sz w:val="24"/>
          <w:szCs w:val="24"/>
          <w:lang w:val="en-US"/>
        </w:rPr>
      </w:pPr>
    </w:p>
    <w:p w14:paraId="01F97FFD" w14:textId="25C0A66D" w:rsidR="00D522C2" w:rsidRPr="00D522C2" w:rsidRDefault="002C0498" w:rsidP="002C0498">
      <w:pPr>
        <w:pStyle w:val="Frspaiere"/>
        <w:jc w:val="both"/>
        <w:rPr>
          <w:rFonts w:ascii="Times New Roman" w:hAnsi="Times New Roman" w:cs="Times New Roman"/>
          <w:sz w:val="24"/>
          <w:szCs w:val="24"/>
          <w:lang w:val="en-US"/>
        </w:rPr>
      </w:pPr>
      <w:r>
        <w:rPr>
          <w:rFonts w:ascii="Times New Roman" w:hAnsi="Times New Roman" w:cs="Times New Roman"/>
          <w:sz w:val="24"/>
          <w:szCs w:val="24"/>
          <w:lang w:val="en-US"/>
        </w:rPr>
        <w:t>UAT COMUNA VIDRA</w:t>
      </w:r>
      <w:r w:rsidR="00D522C2" w:rsidRPr="00D522C2">
        <w:rPr>
          <w:rFonts w:ascii="Times New Roman" w:hAnsi="Times New Roman" w:cs="Times New Roman"/>
          <w:sz w:val="24"/>
          <w:szCs w:val="24"/>
          <w:lang w:val="en-US"/>
        </w:rPr>
        <w:t xml:space="preserve"> cu sediul social in sat</w:t>
      </w:r>
      <w:r>
        <w:rPr>
          <w:rFonts w:ascii="Times New Roman" w:hAnsi="Times New Roman" w:cs="Times New Roman"/>
          <w:sz w:val="24"/>
          <w:szCs w:val="24"/>
          <w:lang w:val="en-US"/>
        </w:rPr>
        <w:t>ul Vidra, strada Unirii, nr. 12</w:t>
      </w:r>
      <w:proofErr w:type="gramStart"/>
      <w:r>
        <w:rPr>
          <w:rFonts w:ascii="Times New Roman" w:hAnsi="Times New Roman" w:cs="Times New Roman"/>
          <w:sz w:val="24"/>
          <w:szCs w:val="24"/>
          <w:lang w:val="en-US"/>
        </w:rPr>
        <w:t>,</w:t>
      </w:r>
      <w:r w:rsidR="00D522C2" w:rsidRPr="00D522C2">
        <w:rPr>
          <w:rFonts w:ascii="Times New Roman" w:hAnsi="Times New Roman" w:cs="Times New Roman"/>
          <w:sz w:val="24"/>
          <w:szCs w:val="24"/>
          <w:lang w:val="en-US"/>
        </w:rPr>
        <w:t xml:space="preserve">  comuna</w:t>
      </w:r>
      <w:proofErr w:type="gramEnd"/>
      <w:r w:rsidR="00D522C2" w:rsidRPr="00D522C2">
        <w:rPr>
          <w:rFonts w:ascii="Times New Roman" w:hAnsi="Times New Roman" w:cs="Times New Roman"/>
          <w:sz w:val="24"/>
          <w:szCs w:val="24"/>
          <w:lang w:val="en-US"/>
        </w:rPr>
        <w:t xml:space="preserve"> </w:t>
      </w:r>
      <w:r>
        <w:rPr>
          <w:rFonts w:ascii="Times New Roman" w:hAnsi="Times New Roman" w:cs="Times New Roman"/>
          <w:sz w:val="24"/>
          <w:szCs w:val="24"/>
          <w:lang w:val="en-US"/>
        </w:rPr>
        <w:t>Vidra</w:t>
      </w:r>
      <w:r w:rsidR="00D522C2" w:rsidRPr="00D522C2">
        <w:rPr>
          <w:rFonts w:ascii="Times New Roman" w:hAnsi="Times New Roman" w:cs="Times New Roman"/>
          <w:sz w:val="24"/>
          <w:szCs w:val="24"/>
          <w:lang w:val="en-US"/>
        </w:rPr>
        <w:t>,  jud</w:t>
      </w:r>
      <w:r>
        <w:rPr>
          <w:rFonts w:ascii="Times New Roman" w:hAnsi="Times New Roman" w:cs="Times New Roman"/>
          <w:sz w:val="24"/>
          <w:szCs w:val="24"/>
          <w:lang w:val="en-US"/>
        </w:rPr>
        <w:t xml:space="preserve">etul </w:t>
      </w:r>
      <w:r w:rsidR="00D522C2" w:rsidRPr="00D522C2">
        <w:rPr>
          <w:rFonts w:ascii="Times New Roman" w:hAnsi="Times New Roman" w:cs="Times New Roman"/>
          <w:sz w:val="24"/>
          <w:szCs w:val="24"/>
          <w:lang w:val="en-US"/>
        </w:rPr>
        <w:t>Vrancea,  C.</w:t>
      </w:r>
      <w:r>
        <w:rPr>
          <w:rFonts w:ascii="Times New Roman" w:hAnsi="Times New Roman" w:cs="Times New Roman"/>
          <w:sz w:val="24"/>
          <w:szCs w:val="24"/>
          <w:lang w:val="en-US"/>
        </w:rPr>
        <w:t>I</w:t>
      </w:r>
      <w:r w:rsidR="00D522C2" w:rsidRPr="00D522C2">
        <w:rPr>
          <w:rFonts w:ascii="Times New Roman" w:hAnsi="Times New Roman" w:cs="Times New Roman"/>
          <w:sz w:val="24"/>
          <w:szCs w:val="24"/>
          <w:lang w:val="en-US"/>
        </w:rPr>
        <w:t>.</w:t>
      </w:r>
      <w:r>
        <w:rPr>
          <w:rFonts w:ascii="Times New Roman" w:hAnsi="Times New Roman" w:cs="Times New Roman"/>
          <w:sz w:val="24"/>
          <w:szCs w:val="24"/>
          <w:lang w:val="en-US"/>
        </w:rPr>
        <w:t>F - 4297649</w:t>
      </w:r>
      <w:r w:rsidR="00D522C2" w:rsidRPr="00D522C2">
        <w:rPr>
          <w:rFonts w:ascii="Times New Roman" w:hAnsi="Times New Roman" w:cs="Times New Roman"/>
          <w:sz w:val="24"/>
          <w:szCs w:val="24"/>
          <w:lang w:val="en-US"/>
        </w:rPr>
        <w:t xml:space="preserve">. </w:t>
      </w:r>
      <w:proofErr w:type="gramStart"/>
      <w:r w:rsidR="00D522C2" w:rsidRPr="00D522C2">
        <w:rPr>
          <w:rFonts w:ascii="Times New Roman" w:hAnsi="Times New Roman" w:cs="Times New Roman"/>
          <w:sz w:val="24"/>
          <w:szCs w:val="24"/>
          <w:lang w:val="en-US"/>
        </w:rPr>
        <w:t>avand</w:t>
      </w:r>
      <w:proofErr w:type="gramEnd"/>
      <w:r w:rsidR="00D522C2" w:rsidRPr="00D522C2">
        <w:rPr>
          <w:rFonts w:ascii="Times New Roman" w:hAnsi="Times New Roman" w:cs="Times New Roman"/>
          <w:sz w:val="24"/>
          <w:szCs w:val="24"/>
          <w:lang w:val="en-US"/>
        </w:rPr>
        <w:t xml:space="preserve"> contul _____________ deschis la </w:t>
      </w:r>
      <w:r>
        <w:rPr>
          <w:rFonts w:ascii="Times New Roman" w:hAnsi="Times New Roman" w:cs="Times New Roman"/>
          <w:sz w:val="24"/>
          <w:szCs w:val="24"/>
          <w:lang w:val="en-US"/>
        </w:rPr>
        <w:t>Trezoreria Municipiului Focsani</w:t>
      </w:r>
      <w:r w:rsidR="00D522C2" w:rsidRPr="00D522C2">
        <w:rPr>
          <w:rFonts w:ascii="Times New Roman" w:hAnsi="Times New Roman" w:cs="Times New Roman"/>
          <w:sz w:val="24"/>
          <w:szCs w:val="24"/>
          <w:lang w:val="en-US"/>
        </w:rPr>
        <w:t xml:space="preserve">, reprezentată de </w:t>
      </w:r>
      <w:r>
        <w:rPr>
          <w:rFonts w:ascii="Times New Roman" w:hAnsi="Times New Roman" w:cs="Times New Roman"/>
          <w:sz w:val="24"/>
          <w:szCs w:val="24"/>
          <w:lang w:val="en-US"/>
        </w:rPr>
        <w:t>dl. Pintilie Silviu</w:t>
      </w:r>
      <w:r w:rsidR="00D522C2" w:rsidRPr="00D522C2">
        <w:rPr>
          <w:rFonts w:ascii="Times New Roman" w:hAnsi="Times New Roman" w:cs="Times New Roman"/>
          <w:sz w:val="24"/>
          <w:szCs w:val="24"/>
          <w:lang w:val="en-US"/>
        </w:rPr>
        <w:t xml:space="preserve">, în </w:t>
      </w:r>
      <w:proofErr w:type="gramStart"/>
      <w:r w:rsidR="00D522C2" w:rsidRPr="00D522C2">
        <w:rPr>
          <w:rFonts w:ascii="Times New Roman" w:hAnsi="Times New Roman" w:cs="Times New Roman"/>
          <w:sz w:val="24"/>
          <w:szCs w:val="24"/>
          <w:lang w:val="en-US"/>
        </w:rPr>
        <w:t>calitate  de</w:t>
      </w:r>
      <w:proofErr w:type="gramEnd"/>
      <w:r w:rsidR="00D522C2" w:rsidRPr="00D522C2">
        <w:rPr>
          <w:rFonts w:ascii="Times New Roman" w:hAnsi="Times New Roman" w:cs="Times New Roman"/>
          <w:sz w:val="24"/>
          <w:szCs w:val="24"/>
          <w:lang w:val="en-US"/>
        </w:rPr>
        <w:t xml:space="preserve"> PRIMAR, și denumită în continuare „Autoritatea contractantă”, pe de o parte</w:t>
      </w:r>
    </w:p>
    <w:p w14:paraId="5BAFBE23" w14:textId="77777777" w:rsidR="00D522C2" w:rsidRPr="00D522C2" w:rsidRDefault="00D522C2" w:rsidP="002C0498">
      <w:pPr>
        <w:pStyle w:val="Frspaiere"/>
        <w:jc w:val="both"/>
        <w:rPr>
          <w:rFonts w:ascii="Times New Roman" w:hAnsi="Times New Roman" w:cs="Times New Roman"/>
          <w:sz w:val="24"/>
          <w:szCs w:val="24"/>
          <w:lang w:val="en-US"/>
        </w:rPr>
      </w:pPr>
      <w:r w:rsidRPr="00D522C2">
        <w:rPr>
          <w:rFonts w:ascii="Times New Roman" w:hAnsi="Times New Roman" w:cs="Times New Roman"/>
          <w:sz w:val="24"/>
          <w:szCs w:val="24"/>
          <w:lang w:val="en-US"/>
        </w:rPr>
        <w:t xml:space="preserve">şi </w:t>
      </w:r>
    </w:p>
    <w:p w14:paraId="4C8D4306" w14:textId="652C94FC" w:rsidR="003438BE" w:rsidRPr="000718C6" w:rsidRDefault="00D1524C" w:rsidP="002C0498">
      <w:pPr>
        <w:pStyle w:val="Frspaiere"/>
        <w:jc w:val="both"/>
        <w:rPr>
          <w:rFonts w:ascii="Times New Roman" w:hAnsi="Times New Roman" w:cs="Times New Roman"/>
          <w:sz w:val="24"/>
          <w:szCs w:val="24"/>
          <w:lang w:val="en-US"/>
        </w:rPr>
      </w:pPr>
      <w:r>
        <w:rPr>
          <w:rFonts w:ascii="Times New Roman" w:hAnsi="Times New Roman" w:cs="Times New Roman"/>
          <w:sz w:val="24"/>
          <w:szCs w:val="24"/>
          <w:lang w:val="en-US"/>
        </w:rPr>
        <w:t>S.C. MAGAZINUL VECHI SRL</w:t>
      </w:r>
      <w:r w:rsidR="00D522C2" w:rsidRPr="00D522C2">
        <w:rPr>
          <w:rFonts w:ascii="Times New Roman" w:hAnsi="Times New Roman" w:cs="Times New Roman"/>
          <w:sz w:val="24"/>
          <w:szCs w:val="24"/>
          <w:lang w:val="en-US"/>
        </w:rPr>
        <w:t xml:space="preserve"> cu sediul social </w:t>
      </w:r>
      <w:proofErr w:type="gramStart"/>
      <w:r w:rsidR="00D522C2" w:rsidRPr="00D522C2">
        <w:rPr>
          <w:rFonts w:ascii="Times New Roman" w:hAnsi="Times New Roman" w:cs="Times New Roman"/>
          <w:sz w:val="24"/>
          <w:szCs w:val="24"/>
          <w:lang w:val="en-US"/>
        </w:rPr>
        <w:t xml:space="preserve">ȋn  </w:t>
      </w:r>
      <w:r>
        <w:rPr>
          <w:rFonts w:ascii="Times New Roman" w:hAnsi="Times New Roman" w:cs="Times New Roman"/>
          <w:sz w:val="24"/>
          <w:szCs w:val="24"/>
          <w:lang w:val="en-US"/>
        </w:rPr>
        <w:t>comuna</w:t>
      </w:r>
      <w:proofErr w:type="gramEnd"/>
      <w:r>
        <w:rPr>
          <w:rFonts w:ascii="Times New Roman" w:hAnsi="Times New Roman" w:cs="Times New Roman"/>
          <w:sz w:val="24"/>
          <w:szCs w:val="24"/>
          <w:lang w:val="en-US"/>
        </w:rPr>
        <w:t xml:space="preserve"> Rastoaca, str. Brailei, nr. 186 bis</w:t>
      </w:r>
      <w:r w:rsidR="00D522C2" w:rsidRPr="00D522C2">
        <w:rPr>
          <w:rFonts w:ascii="Times New Roman" w:hAnsi="Times New Roman" w:cs="Times New Roman"/>
          <w:sz w:val="24"/>
          <w:szCs w:val="24"/>
          <w:lang w:val="en-US"/>
        </w:rPr>
        <w:t xml:space="preserve">,  telefon </w:t>
      </w:r>
      <w:r>
        <w:rPr>
          <w:rFonts w:ascii="Times New Roman" w:hAnsi="Times New Roman" w:cs="Times New Roman"/>
          <w:sz w:val="24"/>
          <w:szCs w:val="24"/>
          <w:lang w:val="en-US"/>
        </w:rPr>
        <w:t>0720239573</w:t>
      </w:r>
      <w:r w:rsidR="00D522C2" w:rsidRPr="00D522C2">
        <w:rPr>
          <w:rFonts w:ascii="Times New Roman" w:hAnsi="Times New Roman" w:cs="Times New Roman"/>
          <w:sz w:val="24"/>
          <w:szCs w:val="24"/>
          <w:lang w:val="en-US"/>
        </w:rPr>
        <w:t xml:space="preserve">, număr de înmatriculare </w:t>
      </w:r>
      <w:r>
        <w:rPr>
          <w:rFonts w:ascii="Times New Roman" w:hAnsi="Times New Roman" w:cs="Times New Roman"/>
          <w:sz w:val="24"/>
          <w:szCs w:val="24"/>
          <w:lang w:val="en-US"/>
        </w:rPr>
        <w:t>J39/494/2018,</w:t>
      </w:r>
      <w:r w:rsidR="00D522C2" w:rsidRPr="00D522C2">
        <w:rPr>
          <w:rFonts w:ascii="Times New Roman" w:hAnsi="Times New Roman" w:cs="Times New Roman"/>
          <w:sz w:val="24"/>
          <w:szCs w:val="24"/>
          <w:lang w:val="en-US"/>
        </w:rPr>
        <w:t xml:space="preserve">  cod fiscal </w:t>
      </w:r>
      <w:r>
        <w:rPr>
          <w:rFonts w:ascii="Times New Roman" w:hAnsi="Times New Roman" w:cs="Times New Roman"/>
          <w:sz w:val="24"/>
          <w:szCs w:val="24"/>
          <w:lang w:val="en-US"/>
        </w:rPr>
        <w:t>- 39489337</w:t>
      </w:r>
      <w:r w:rsidR="00D522C2" w:rsidRPr="00D522C2">
        <w:rPr>
          <w:rFonts w:ascii="Times New Roman" w:hAnsi="Times New Roman" w:cs="Times New Roman"/>
          <w:sz w:val="24"/>
          <w:szCs w:val="24"/>
          <w:lang w:val="en-US"/>
        </w:rPr>
        <w:t xml:space="preserve">,  cont </w:t>
      </w:r>
      <w:r w:rsidR="00566E78">
        <w:rPr>
          <w:rFonts w:ascii="Times New Roman" w:hAnsi="Times New Roman" w:cs="Times New Roman"/>
          <w:sz w:val="24"/>
          <w:szCs w:val="24"/>
          <w:lang w:val="en-US"/>
        </w:rPr>
        <w:t>RO02TREZ6915069XXX011454</w:t>
      </w:r>
      <w:r w:rsidR="00D522C2" w:rsidRPr="00D522C2">
        <w:rPr>
          <w:rFonts w:ascii="Times New Roman" w:hAnsi="Times New Roman" w:cs="Times New Roman"/>
          <w:sz w:val="24"/>
          <w:szCs w:val="24"/>
          <w:lang w:val="en-US"/>
        </w:rPr>
        <w:t xml:space="preserve">, deschis la Trezoreria </w:t>
      </w:r>
      <w:r>
        <w:rPr>
          <w:rFonts w:ascii="Times New Roman" w:hAnsi="Times New Roman" w:cs="Times New Roman"/>
          <w:sz w:val="24"/>
          <w:szCs w:val="24"/>
          <w:lang w:val="en-US"/>
        </w:rPr>
        <w:t>Municipiului Focsani</w:t>
      </w:r>
      <w:r w:rsidR="00D522C2" w:rsidRPr="00D522C2">
        <w:rPr>
          <w:rFonts w:ascii="Times New Roman" w:hAnsi="Times New Roman" w:cs="Times New Roman"/>
          <w:sz w:val="24"/>
          <w:szCs w:val="24"/>
          <w:lang w:val="en-US"/>
        </w:rPr>
        <w:t xml:space="preserve">, reprezentată prin </w:t>
      </w:r>
      <w:r>
        <w:rPr>
          <w:rFonts w:ascii="Times New Roman" w:hAnsi="Times New Roman" w:cs="Times New Roman"/>
          <w:sz w:val="24"/>
          <w:szCs w:val="24"/>
          <w:lang w:val="en-US"/>
        </w:rPr>
        <w:t>Mihai Dumitru</w:t>
      </w:r>
      <w:r w:rsidR="00D522C2" w:rsidRPr="00D522C2">
        <w:rPr>
          <w:rFonts w:ascii="Times New Roman" w:hAnsi="Times New Roman" w:cs="Times New Roman"/>
          <w:sz w:val="24"/>
          <w:szCs w:val="24"/>
          <w:lang w:val="en-US"/>
        </w:rPr>
        <w:t xml:space="preserve">, funcţia </w:t>
      </w:r>
      <w:r>
        <w:rPr>
          <w:rFonts w:ascii="Times New Roman" w:hAnsi="Times New Roman" w:cs="Times New Roman"/>
          <w:sz w:val="24"/>
          <w:szCs w:val="24"/>
          <w:lang w:val="en-US"/>
        </w:rPr>
        <w:t>- administrator</w:t>
      </w:r>
      <w:r w:rsidR="00D522C2" w:rsidRPr="00D522C2">
        <w:rPr>
          <w:rFonts w:ascii="Times New Roman" w:hAnsi="Times New Roman" w:cs="Times New Roman"/>
          <w:sz w:val="24"/>
          <w:szCs w:val="24"/>
          <w:lang w:val="en-US"/>
        </w:rPr>
        <w:t>, în calitate de executant, pe de altă parte</w:t>
      </w:r>
    </w:p>
    <w:p w14:paraId="6251118C" w14:textId="77777777" w:rsidR="003438BE" w:rsidRPr="000718C6" w:rsidRDefault="003438B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 Definiţii</w:t>
      </w:r>
    </w:p>
    <w:p w14:paraId="5B1B15ED" w14:textId="77777777" w:rsidR="008026BB" w:rsidRPr="000718C6" w:rsidRDefault="008026BB" w:rsidP="002C0498">
      <w:pPr>
        <w:pStyle w:val="Frspaiere"/>
        <w:jc w:val="both"/>
        <w:rPr>
          <w:rFonts w:ascii="Times New Roman" w:hAnsi="Times New Roman" w:cs="Times New Roman"/>
          <w:b/>
          <w:sz w:val="24"/>
          <w:szCs w:val="24"/>
          <w:lang w:val="en-US"/>
        </w:rPr>
      </w:pPr>
    </w:p>
    <w:p w14:paraId="39251EC8"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2.1. În prezentul contract următorii termeni vor fi interpretați astfel:</w:t>
      </w:r>
    </w:p>
    <w:p w14:paraId="601AB7E5"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contract - prezentul contract și toate anexele sale;</w:t>
      </w:r>
    </w:p>
    <w:p w14:paraId="7C0DB2D7"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achizitor și contractant - părțile contractante, așa cum sunt acestea numite în prezentul contract;</w:t>
      </w:r>
    </w:p>
    <w:p w14:paraId="3492DC77"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c) prețul contractului – prețul plătibil contractantului (sau subcontractanților dacă aceștia există și și-au exprimat opțiunea de a fi plătiți în mod direct) de către achizitor, în baza contractului, pentru îndeplinirea integrală și corespunzătoare a tuturor obligațiilor sale, asumate prin contract;</w:t>
      </w:r>
    </w:p>
    <w:p w14:paraId="01208C8A"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d) servicii - activități a căror prestare face obiectul contractului și orice alte asemenea obligații care revin contractantului prin contract (sau se pot deduce în mod rezonabil din acesta) și dacă este cazul prin lege;</w:t>
      </w:r>
    </w:p>
    <w:p w14:paraId="58BC2C4D"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e) produse - orice bunuri cuprinse în anexa/anexele la prezentul contract sau care se pot deduce în mod rezonabil din acesta și pe care contractantul are obligația de a le furniza afferent serviciilor prestate conform contractului;</w:t>
      </w:r>
    </w:p>
    <w:p w14:paraId="45FC5938"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f) destinație finală - locul unde contractantul are obligația de a presta serviciile sau de a furniza produsele accesorii;</w:t>
      </w:r>
    </w:p>
    <w:p w14:paraId="7CF79713"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g) forța majoră - este orice eveniment extern, imprevizibil, absolut invincibil și inevitabil (art. 1351 din Noul Cod Civil);</w:t>
      </w:r>
    </w:p>
    <w:p w14:paraId="416BBD05"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h) cazul fortuit - este un eveniment care nu poate fi prevăzut și nici împiedicat de către cel care ar fi fost chemat să răspundă dacă evenimentul nu s-ar fi produs (art. 1351 din Noul Cod Civil). Sunt considerate forță majoră sau caz fortuit următoarele: războaie, revoluții, incendii, inundații sau orice alte catastrofe naturale, restricții apărute ca urmare a unei carantine, embargo, enumerarea nefiind exhaustivă, ci enunțiativă. Nu este considerat forță majoră/caz fortuit un eveniment asemenea celor de mai sus care, fără a crea o imposibilitate de executare, face costisitoare executarea obligațiilor uneia din părți;</w:t>
      </w:r>
    </w:p>
    <w:p w14:paraId="5D3F523D"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i) zi - zi calendaristică cu excepția cazurilor în care se prevede expres că sunt zile lucrătoare; an-365 de zile. Termenele cuprinse în prezentul contract se determină conform regulilor de calcul stabilite la art. 3 alin. 2) din Legea nr. 98/2016 privind achizițiile publice.</w:t>
      </w:r>
    </w:p>
    <w:p w14:paraId="6142DDCD" w14:textId="77777777" w:rsidR="003438BE" w:rsidRPr="000718C6" w:rsidRDefault="003438BE" w:rsidP="002C0498">
      <w:pPr>
        <w:pStyle w:val="Frspaiere"/>
        <w:jc w:val="both"/>
        <w:rPr>
          <w:rFonts w:ascii="Times New Roman" w:hAnsi="Times New Roman" w:cs="Times New Roman"/>
          <w:sz w:val="24"/>
          <w:szCs w:val="24"/>
          <w:lang w:val="en-US"/>
        </w:rPr>
      </w:pPr>
    </w:p>
    <w:p w14:paraId="5D43F409" w14:textId="77777777" w:rsidR="003438BE" w:rsidRPr="000718C6" w:rsidRDefault="003438B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3. Interpretare</w:t>
      </w:r>
    </w:p>
    <w:p w14:paraId="12F5F30F" w14:textId="77777777" w:rsidR="003438BE" w:rsidRPr="000718C6" w:rsidRDefault="003438BE" w:rsidP="002C0498">
      <w:pPr>
        <w:pStyle w:val="Frspaiere"/>
        <w:jc w:val="both"/>
        <w:rPr>
          <w:rFonts w:ascii="Times New Roman" w:hAnsi="Times New Roman" w:cs="Times New Roman"/>
          <w:sz w:val="24"/>
          <w:szCs w:val="24"/>
          <w:lang w:val="en-US"/>
        </w:rPr>
      </w:pPr>
    </w:p>
    <w:p w14:paraId="6F266713" w14:textId="30EBA0C5"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3.1 În prezentul contract, cu excepția unei prevederi contrare, cuvintele la forma de singular vor</w:t>
      </w:r>
      <w:r w:rsidR="001B0EA3">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 xml:space="preserve">include forma de plural și viceversa, acolo unde acest lucru </w:t>
      </w:r>
      <w:proofErr w:type="gramStart"/>
      <w:r w:rsidRPr="000718C6">
        <w:rPr>
          <w:rFonts w:ascii="Times New Roman" w:hAnsi="Times New Roman" w:cs="Times New Roman"/>
          <w:sz w:val="24"/>
          <w:szCs w:val="24"/>
          <w:lang w:val="en-US"/>
        </w:rPr>
        <w:t>este</w:t>
      </w:r>
      <w:proofErr w:type="gramEnd"/>
      <w:r w:rsidRPr="000718C6">
        <w:rPr>
          <w:rFonts w:ascii="Times New Roman" w:hAnsi="Times New Roman" w:cs="Times New Roman"/>
          <w:sz w:val="24"/>
          <w:szCs w:val="24"/>
          <w:lang w:val="en-US"/>
        </w:rPr>
        <w:t xml:space="preserve"> permis și cerut de context.</w:t>
      </w:r>
    </w:p>
    <w:p w14:paraId="3E6F08CF" w14:textId="00BE95D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3.2 Termenul "zi" ori "zile" sau orice referire la zile reprezintă zile calendaristice, dacă nu se</w:t>
      </w:r>
      <w:r w:rsidR="001B0EA3">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specifică în mod diferit.</w:t>
      </w:r>
    </w:p>
    <w:p w14:paraId="44B1B1FC" w14:textId="77777777" w:rsidR="003438BE" w:rsidRPr="000718C6" w:rsidRDefault="003438BE" w:rsidP="002C0498">
      <w:pPr>
        <w:pStyle w:val="Frspaiere"/>
        <w:jc w:val="both"/>
        <w:rPr>
          <w:rFonts w:ascii="Times New Roman" w:hAnsi="Times New Roman" w:cs="Times New Roman"/>
          <w:sz w:val="24"/>
          <w:szCs w:val="24"/>
          <w:lang w:val="en-US"/>
        </w:rPr>
      </w:pPr>
    </w:p>
    <w:p w14:paraId="7005E0A5" w14:textId="77777777" w:rsidR="003438BE" w:rsidRPr="000718C6" w:rsidRDefault="003438B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CLAUZE OBLIGATORII</w:t>
      </w:r>
    </w:p>
    <w:p w14:paraId="2C87FA73" w14:textId="77777777" w:rsidR="008026BB" w:rsidRPr="000718C6" w:rsidRDefault="008026BB" w:rsidP="002C0498">
      <w:pPr>
        <w:pStyle w:val="Frspaiere"/>
        <w:jc w:val="both"/>
        <w:rPr>
          <w:rFonts w:ascii="Times New Roman" w:hAnsi="Times New Roman" w:cs="Times New Roman"/>
          <w:b/>
          <w:sz w:val="24"/>
          <w:szCs w:val="24"/>
          <w:lang w:val="en-US"/>
        </w:rPr>
      </w:pPr>
    </w:p>
    <w:p w14:paraId="779FE5D1"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Art. 4. Obiectul principal al contractului</w:t>
      </w:r>
    </w:p>
    <w:p w14:paraId="4C406D2C" w14:textId="765E0295"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Contractantul se obligă ca în perioada convenită să asigure prestarea serviciilor de catering pentru </w:t>
      </w:r>
      <w:r w:rsidR="00DF4308">
        <w:rPr>
          <w:rFonts w:ascii="Times New Roman" w:hAnsi="Times New Roman" w:cs="Times New Roman"/>
          <w:sz w:val="24"/>
          <w:szCs w:val="24"/>
          <w:lang w:val="en-US"/>
        </w:rPr>
        <w:t>“</w:t>
      </w:r>
      <w:r w:rsidR="00DF4308" w:rsidRPr="00DF4308">
        <w:rPr>
          <w:rFonts w:ascii="Times New Roman" w:hAnsi="Times New Roman" w:cs="Times New Roman"/>
          <w:sz w:val="24"/>
          <w:szCs w:val="24"/>
          <w:lang w:val="en-US"/>
        </w:rPr>
        <w:t xml:space="preserve">Servicii de catering pentru programul </w:t>
      </w:r>
      <w:proofErr w:type="gramStart"/>
      <w:r w:rsidR="002C0498">
        <w:rPr>
          <w:rFonts w:ascii="Times New Roman" w:hAnsi="Times New Roman" w:cs="Times New Roman"/>
          <w:sz w:val="24"/>
          <w:szCs w:val="24"/>
          <w:lang w:val="en-US"/>
        </w:rPr>
        <w:t>,,</w:t>
      </w:r>
      <w:r w:rsidR="00DF4308" w:rsidRPr="00DF4308">
        <w:rPr>
          <w:rFonts w:ascii="Times New Roman" w:hAnsi="Times New Roman" w:cs="Times New Roman"/>
          <w:sz w:val="24"/>
          <w:szCs w:val="24"/>
          <w:lang w:val="en-US"/>
        </w:rPr>
        <w:t>Masa</w:t>
      </w:r>
      <w:proofErr w:type="gramEnd"/>
      <w:r w:rsidR="00DF4308" w:rsidRPr="00DF4308">
        <w:rPr>
          <w:rFonts w:ascii="Times New Roman" w:hAnsi="Times New Roman" w:cs="Times New Roman"/>
          <w:sz w:val="24"/>
          <w:szCs w:val="24"/>
          <w:lang w:val="en-US"/>
        </w:rPr>
        <w:t xml:space="preserve"> sănătoasă" in Comuna </w:t>
      </w:r>
      <w:r w:rsidR="002C0498">
        <w:rPr>
          <w:rFonts w:ascii="Times New Roman" w:hAnsi="Times New Roman" w:cs="Times New Roman"/>
          <w:sz w:val="24"/>
          <w:szCs w:val="24"/>
          <w:lang w:val="en-US"/>
        </w:rPr>
        <w:t>Vidra</w:t>
      </w:r>
      <w:r w:rsidR="00DF4308" w:rsidRPr="00DF4308">
        <w:rPr>
          <w:rFonts w:ascii="Times New Roman" w:hAnsi="Times New Roman" w:cs="Times New Roman"/>
          <w:sz w:val="24"/>
          <w:szCs w:val="24"/>
          <w:lang w:val="en-US"/>
        </w:rPr>
        <w:t xml:space="preserve">, judetul Vrancea in </w:t>
      </w:r>
      <w:r w:rsidR="00DF4308" w:rsidRPr="00D1524C">
        <w:rPr>
          <w:rFonts w:ascii="Times New Roman" w:hAnsi="Times New Roman" w:cs="Times New Roman"/>
          <w:sz w:val="24"/>
          <w:szCs w:val="24"/>
          <w:lang w:val="en-US"/>
        </w:rPr>
        <w:t>anul 2024</w:t>
      </w:r>
      <w:r w:rsidR="00DF4308">
        <w:rPr>
          <w:rFonts w:ascii="Times New Roman" w:hAnsi="Times New Roman" w:cs="Times New Roman"/>
          <w:sz w:val="24"/>
          <w:szCs w:val="24"/>
          <w:lang w:val="en-US"/>
        </w:rPr>
        <w:t>”</w:t>
      </w:r>
      <w:r w:rsidR="00D522C2">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în conformitate cu obligatiile prevăzute prin prezentul contract si/sau prin lege.</w:t>
      </w:r>
    </w:p>
    <w:p w14:paraId="5EA920B3"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4.1. De asemenea, contractantul va asigura, livrarea bunurilor accesorii menționate în caietul de sarcini care se constituie în anexă la prezentul contract.</w:t>
      </w:r>
    </w:p>
    <w:p w14:paraId="19586C90"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4.2. Achizitorul se obligă să achiziționeze, respectiv să cumpere și să plătească prețul convenit dacă serviciile prestate/bunurile accesorii livrate conform prevederilor prezentului contract corespund din punct de vedere calitativ și cantitativ solicitărilor achizitorului și dacă este cazul celor prevăzute de lege.</w:t>
      </w:r>
    </w:p>
    <w:p w14:paraId="70499B9D" w14:textId="77777777" w:rsidR="008026BB" w:rsidRPr="000718C6" w:rsidRDefault="008026BB" w:rsidP="002C0498">
      <w:pPr>
        <w:pStyle w:val="Frspaiere"/>
        <w:jc w:val="both"/>
        <w:rPr>
          <w:rFonts w:ascii="Times New Roman" w:hAnsi="Times New Roman" w:cs="Times New Roman"/>
          <w:sz w:val="24"/>
          <w:szCs w:val="24"/>
          <w:lang w:val="en-US"/>
        </w:rPr>
      </w:pPr>
    </w:p>
    <w:p w14:paraId="52E3C4EE" w14:textId="77777777" w:rsidR="003438BE" w:rsidRPr="000718C6" w:rsidRDefault="003438B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5. Preţul contractului și modalități de plată</w:t>
      </w:r>
    </w:p>
    <w:p w14:paraId="0706B1B6" w14:textId="77777777" w:rsidR="008026BB" w:rsidRPr="000718C6" w:rsidRDefault="008026BB" w:rsidP="002C0498">
      <w:pPr>
        <w:pStyle w:val="Frspaiere"/>
        <w:jc w:val="both"/>
        <w:rPr>
          <w:rFonts w:ascii="Times New Roman" w:hAnsi="Times New Roman" w:cs="Times New Roman"/>
          <w:b/>
          <w:sz w:val="24"/>
          <w:szCs w:val="24"/>
          <w:lang w:val="en-US"/>
        </w:rPr>
      </w:pPr>
    </w:p>
    <w:p w14:paraId="26DC3F07" w14:textId="0B0A5A0F"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5.1. Prețul convenit pentru îndeplinirea contractului, plătibil contractantului de către achizitor,</w:t>
      </w:r>
      <w:r w:rsidRPr="000718C6">
        <w:rPr>
          <w:rFonts w:ascii="Times New Roman" w:eastAsiaTheme="minorEastAsia" w:hAnsi="Times New Roman" w:cs="Times New Roman"/>
          <w:color w:val="000000"/>
          <w:sz w:val="24"/>
          <w:szCs w:val="24"/>
          <w:lang w:val="en-US"/>
        </w:rPr>
        <w:t xml:space="preserve"> </w:t>
      </w:r>
      <w:r w:rsidRPr="000718C6">
        <w:rPr>
          <w:rFonts w:ascii="Times New Roman" w:hAnsi="Times New Roman" w:cs="Times New Roman"/>
          <w:sz w:val="24"/>
          <w:szCs w:val="24"/>
          <w:lang w:val="en-US"/>
        </w:rPr>
        <w:t xml:space="preserve">este de  </w:t>
      </w:r>
      <w:r w:rsidR="00D1524C" w:rsidRPr="00566E78">
        <w:rPr>
          <w:rFonts w:ascii="Times New Roman" w:hAnsi="Times New Roman" w:cs="Times New Roman"/>
          <w:b/>
          <w:sz w:val="24"/>
          <w:szCs w:val="24"/>
          <w:lang w:val="en-US"/>
        </w:rPr>
        <w:t>901.638</w:t>
      </w:r>
      <w:r w:rsidRPr="00566E78">
        <w:rPr>
          <w:rFonts w:ascii="Times New Roman" w:hAnsi="Times New Roman" w:cs="Times New Roman"/>
          <w:b/>
          <w:sz w:val="24"/>
          <w:szCs w:val="24"/>
          <w:lang w:val="en-US"/>
        </w:rPr>
        <w:t xml:space="preserve"> lei </w:t>
      </w:r>
      <w:r w:rsidR="00566E78">
        <w:rPr>
          <w:rFonts w:ascii="Times New Roman" w:hAnsi="Times New Roman" w:cs="Times New Roman"/>
          <w:b/>
          <w:sz w:val="24"/>
          <w:szCs w:val="24"/>
          <w:lang w:val="en-US"/>
        </w:rPr>
        <w:t>(</w:t>
      </w:r>
      <w:r w:rsidRPr="00566E78">
        <w:rPr>
          <w:rFonts w:ascii="Times New Roman" w:hAnsi="Times New Roman" w:cs="Times New Roman"/>
          <w:b/>
          <w:sz w:val="24"/>
          <w:szCs w:val="24"/>
          <w:lang w:val="en-US"/>
        </w:rPr>
        <w:t>fara TVA</w:t>
      </w:r>
      <w:r w:rsidR="00566E78">
        <w:rPr>
          <w:rFonts w:ascii="Times New Roman" w:hAnsi="Times New Roman" w:cs="Times New Roman"/>
          <w:b/>
          <w:sz w:val="24"/>
          <w:szCs w:val="24"/>
          <w:lang w:val="en-US"/>
        </w:rPr>
        <w:t>)</w:t>
      </w:r>
      <w:r w:rsidRPr="000718C6">
        <w:rPr>
          <w:rFonts w:ascii="Times New Roman" w:hAnsi="Times New Roman" w:cs="Times New Roman"/>
          <w:sz w:val="24"/>
          <w:szCs w:val="24"/>
          <w:lang w:val="en-US"/>
        </w:rPr>
        <w:t xml:space="preserve"> la care se adaugă </w:t>
      </w:r>
      <w:r w:rsidR="00D1524C" w:rsidRPr="00566E78">
        <w:rPr>
          <w:rFonts w:ascii="Times New Roman" w:hAnsi="Times New Roman" w:cs="Times New Roman"/>
          <w:b/>
          <w:sz w:val="24"/>
          <w:szCs w:val="24"/>
          <w:lang w:val="en-US"/>
        </w:rPr>
        <w:t>81.147,42</w:t>
      </w:r>
      <w:r w:rsidRPr="00566E78">
        <w:rPr>
          <w:rFonts w:ascii="Times New Roman" w:hAnsi="Times New Roman" w:cs="Times New Roman"/>
          <w:b/>
          <w:sz w:val="24"/>
          <w:szCs w:val="24"/>
          <w:lang w:val="en-US"/>
        </w:rPr>
        <w:t xml:space="preserve"> lei T.V.A</w:t>
      </w:r>
      <w:r w:rsidRPr="000718C6">
        <w:rPr>
          <w:rFonts w:ascii="Times New Roman" w:hAnsi="Times New Roman" w:cs="Times New Roman"/>
          <w:sz w:val="24"/>
          <w:szCs w:val="24"/>
          <w:lang w:val="en-US"/>
        </w:rPr>
        <w:t xml:space="preserve">. rezultând o valoare totală a contractului de </w:t>
      </w:r>
      <w:r w:rsidR="001B0EA3" w:rsidRPr="00566E78">
        <w:rPr>
          <w:rFonts w:ascii="Times New Roman" w:hAnsi="Times New Roman" w:cs="Times New Roman"/>
          <w:b/>
          <w:sz w:val="24"/>
          <w:szCs w:val="24"/>
          <w:lang w:val="en-US"/>
        </w:rPr>
        <w:t>982.785,42</w:t>
      </w:r>
      <w:r w:rsidRPr="00566E78">
        <w:rPr>
          <w:rFonts w:ascii="Times New Roman" w:hAnsi="Times New Roman" w:cs="Times New Roman"/>
          <w:b/>
          <w:sz w:val="24"/>
          <w:szCs w:val="24"/>
          <w:lang w:val="en-US"/>
        </w:rPr>
        <w:t xml:space="preserve"> lei </w:t>
      </w:r>
      <w:r w:rsidR="00566E78">
        <w:rPr>
          <w:rFonts w:ascii="Times New Roman" w:hAnsi="Times New Roman" w:cs="Times New Roman"/>
          <w:b/>
          <w:sz w:val="24"/>
          <w:szCs w:val="24"/>
          <w:lang w:val="en-US"/>
        </w:rPr>
        <w:t>(inclusiv</w:t>
      </w:r>
      <w:r w:rsidRPr="00566E78">
        <w:rPr>
          <w:rFonts w:ascii="Times New Roman" w:hAnsi="Times New Roman" w:cs="Times New Roman"/>
          <w:b/>
          <w:sz w:val="24"/>
          <w:szCs w:val="24"/>
          <w:lang w:val="en-US"/>
        </w:rPr>
        <w:t xml:space="preserve"> T.V.A</w:t>
      </w:r>
      <w:r w:rsidR="00566E78">
        <w:rPr>
          <w:rFonts w:ascii="Times New Roman" w:hAnsi="Times New Roman" w:cs="Times New Roman"/>
          <w:b/>
          <w:sz w:val="24"/>
          <w:szCs w:val="24"/>
          <w:lang w:val="en-US"/>
        </w:rPr>
        <w:t>)</w:t>
      </w:r>
      <w:r w:rsidRPr="00566E78">
        <w:rPr>
          <w:rFonts w:ascii="Times New Roman" w:hAnsi="Times New Roman" w:cs="Times New Roman"/>
          <w:b/>
          <w:sz w:val="24"/>
          <w:szCs w:val="24"/>
          <w:lang w:val="en-US"/>
        </w:rPr>
        <w:t>.</w:t>
      </w:r>
      <w:r w:rsidR="00B127F6">
        <w:rPr>
          <w:rFonts w:ascii="Times New Roman" w:hAnsi="Times New Roman" w:cs="Times New Roman"/>
          <w:sz w:val="24"/>
          <w:szCs w:val="24"/>
          <w:lang w:val="en-US"/>
        </w:rPr>
        <w:t xml:space="preserve"> Pretul este de </w:t>
      </w:r>
      <w:r w:rsidR="001B0EA3">
        <w:rPr>
          <w:rFonts w:ascii="Times New Roman" w:hAnsi="Times New Roman" w:cs="Times New Roman"/>
          <w:sz w:val="24"/>
          <w:szCs w:val="24"/>
          <w:lang w:val="en-US"/>
        </w:rPr>
        <w:t>14</w:t>
      </w:r>
      <w:proofErr w:type="gramStart"/>
      <w:r w:rsidR="001B0EA3">
        <w:rPr>
          <w:rFonts w:ascii="Times New Roman" w:hAnsi="Times New Roman" w:cs="Times New Roman"/>
          <w:sz w:val="24"/>
          <w:szCs w:val="24"/>
          <w:lang w:val="en-US"/>
        </w:rPr>
        <w:t>,72</w:t>
      </w:r>
      <w:proofErr w:type="gramEnd"/>
      <w:r w:rsidR="00B127F6">
        <w:rPr>
          <w:rFonts w:ascii="Times New Roman" w:hAnsi="Times New Roman" w:cs="Times New Roman"/>
          <w:sz w:val="24"/>
          <w:szCs w:val="24"/>
          <w:lang w:val="en-US"/>
        </w:rPr>
        <w:t xml:space="preserve"> lei</w:t>
      </w:r>
      <w:r w:rsidR="001B0EA3">
        <w:rPr>
          <w:rFonts w:ascii="Times New Roman" w:hAnsi="Times New Roman" w:cs="Times New Roman"/>
          <w:sz w:val="24"/>
          <w:szCs w:val="24"/>
          <w:lang w:val="en-US"/>
        </w:rPr>
        <w:t xml:space="preserve"> (inclusiv TVA)</w:t>
      </w:r>
      <w:r w:rsidR="00B127F6">
        <w:rPr>
          <w:rFonts w:ascii="Times New Roman" w:hAnsi="Times New Roman" w:cs="Times New Roman"/>
          <w:sz w:val="24"/>
          <w:szCs w:val="24"/>
          <w:lang w:val="en-US"/>
        </w:rPr>
        <w:t xml:space="preserve"> per pachet.</w:t>
      </w:r>
    </w:p>
    <w:p w14:paraId="6A6AB3F3"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5.2. </w:t>
      </w:r>
      <w:r w:rsidR="00B127F6">
        <w:rPr>
          <w:rFonts w:ascii="Times New Roman" w:hAnsi="Times New Roman" w:cs="Times New Roman"/>
          <w:sz w:val="24"/>
          <w:szCs w:val="24"/>
          <w:lang w:val="en-US"/>
        </w:rPr>
        <w:t>Se vor plati doar s</w:t>
      </w:r>
      <w:r w:rsidRPr="000718C6">
        <w:rPr>
          <w:rFonts w:ascii="Times New Roman" w:hAnsi="Times New Roman" w:cs="Times New Roman"/>
          <w:sz w:val="24"/>
          <w:szCs w:val="24"/>
          <w:lang w:val="en-US"/>
        </w:rPr>
        <w:t xml:space="preserve">erviciile prestate </w:t>
      </w:r>
      <w:r w:rsidR="00B127F6">
        <w:rPr>
          <w:rFonts w:ascii="Times New Roman" w:hAnsi="Times New Roman" w:cs="Times New Roman"/>
          <w:sz w:val="24"/>
          <w:szCs w:val="24"/>
          <w:lang w:val="en-US"/>
        </w:rPr>
        <w:t xml:space="preserve">si </w:t>
      </w:r>
      <w:r w:rsidRPr="000718C6">
        <w:rPr>
          <w:rFonts w:ascii="Times New Roman" w:hAnsi="Times New Roman" w:cs="Times New Roman"/>
          <w:sz w:val="24"/>
          <w:szCs w:val="24"/>
          <w:lang w:val="en-US"/>
        </w:rPr>
        <w:t>vor fi decontate pe baza verificării și certificării acestora de către reprezentanții achizitorului, avându-se în vedere doar serviciile/bunurile accesorii efectiv (real) prestate/livrate și calitatea acestora.</w:t>
      </w:r>
    </w:p>
    <w:p w14:paraId="1A866B43" w14:textId="77777777" w:rsidR="003438BE" w:rsidRPr="000718C6" w:rsidRDefault="003438B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5.3. Acceptarea la plată a bunurilor accesorii livrate nu înlătură răspunderea contractantului pentru viciile dovedite ale acestora (chiar dacă ele nu au fost observate inițial de reprezentanții</w:t>
      </w:r>
      <w:r w:rsidR="0045102B" w:rsidRPr="000718C6">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achizitorului).</w:t>
      </w:r>
    </w:p>
    <w:p w14:paraId="31CDB817" w14:textId="77777777" w:rsidR="0045102B" w:rsidRPr="000718C6" w:rsidRDefault="0045102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5.4. Conform art. 218 alin. (1) din Legea nr. 98/2016 privind achizițiile publice, autoritatea contractantă va efectua, la solicitarea expresă a subcontractanților, plăți directe către aceștia (corespunzător părții/părților din contract îndeplinită/îndeplinite de ei) în conformitate cu dispozițiile legale aplicabile. În acest caz are loc transferul de drept al obligațiilor de plată către subcontractanți pentru partea/părțile din contract realizată/realizate de ei. Transferul va opera din momentul în care a fost confirmată îndeplinirea obligațiilor asumate prin contractul de subcontractare.</w:t>
      </w:r>
    </w:p>
    <w:p w14:paraId="3C1C2086" w14:textId="77777777" w:rsidR="0045102B" w:rsidRPr="000718C6" w:rsidRDefault="0045102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5.5. În vederea efectuării de plăti directe către subcontractorii, aceștia își vor exprima (la momentul încheierii contractului de achiziție publică sau, după caz, la momentul introducerii acestora în contractul de achiziție publică) opțiunea de a fi plătiți direct de către autoritatea contractantă.</w:t>
      </w:r>
    </w:p>
    <w:p w14:paraId="1E188A2D" w14:textId="77777777" w:rsidR="0045102B" w:rsidRPr="000718C6" w:rsidRDefault="0045102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5.6. Achizitorul va efectua plățile directe către subcontractanții agreați doar atunci când prestația acestora este confirmată prin documente agreate de toate părțile (respectiv autoritate contractantă, contractant și subcontractant) sau de autoritatea contractantă și subcontractant atunci când, în mod nejustificat, contractantul blochează confirmarea executării obligațiilor asumate de subcontractant.</w:t>
      </w:r>
    </w:p>
    <w:p w14:paraId="2E799D7E" w14:textId="77777777" w:rsidR="0045102B" w:rsidRPr="000718C6" w:rsidRDefault="0045102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5.7. Dispozițiile referitoare la plata directă a subcontractanților nu va diminua răspunderea </w:t>
      </w:r>
    </w:p>
    <w:p w14:paraId="0A9BA6A5" w14:textId="77777777" w:rsidR="008026BB" w:rsidRPr="000718C6" w:rsidRDefault="008026BB" w:rsidP="002C0498">
      <w:pPr>
        <w:pStyle w:val="Frspaiere"/>
        <w:jc w:val="both"/>
        <w:rPr>
          <w:rFonts w:ascii="Times New Roman" w:hAnsi="Times New Roman" w:cs="Times New Roman"/>
          <w:sz w:val="24"/>
          <w:szCs w:val="24"/>
          <w:lang w:val="en-US"/>
        </w:rPr>
      </w:pPr>
      <w:bookmarkStart w:id="0" w:name="_GoBack"/>
      <w:bookmarkEnd w:id="0"/>
    </w:p>
    <w:p w14:paraId="1054C071" w14:textId="77777777" w:rsidR="0045102B" w:rsidRPr="000718C6" w:rsidRDefault="0045102B"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6. Durata contractului</w:t>
      </w:r>
    </w:p>
    <w:p w14:paraId="1E6760E1" w14:textId="77777777" w:rsidR="008026BB" w:rsidRPr="000718C6" w:rsidRDefault="008026BB" w:rsidP="002C0498">
      <w:pPr>
        <w:pStyle w:val="Frspaiere"/>
        <w:jc w:val="both"/>
        <w:rPr>
          <w:rFonts w:ascii="Times New Roman" w:hAnsi="Times New Roman" w:cs="Times New Roman"/>
          <w:b/>
          <w:sz w:val="24"/>
          <w:szCs w:val="24"/>
          <w:lang w:val="en-US"/>
        </w:rPr>
      </w:pPr>
    </w:p>
    <w:p w14:paraId="7EFC698E" w14:textId="060FCDA4" w:rsidR="0058324F" w:rsidRPr="000718C6" w:rsidRDefault="0045102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6.1. Prezentul contract intră în vigoare la data semnării sale de către toate părțile contractante și</w:t>
      </w:r>
      <w:r w:rsidR="0058324F" w:rsidRPr="000718C6">
        <w:rPr>
          <w:rFonts w:ascii="Times New Roman" w:hAnsi="Times New Roman" w:cs="Times New Roman"/>
          <w:sz w:val="24"/>
          <w:szCs w:val="24"/>
          <w:lang w:val="en-US"/>
        </w:rPr>
        <w:t xml:space="preserve"> produce efectele până la finalizarea prestării serviciilor/livrării bunurilor accesorii și plata integrală a acestora </w:t>
      </w:r>
      <w:r w:rsidR="00B127F6">
        <w:rPr>
          <w:rFonts w:ascii="Times New Roman" w:hAnsi="Times New Roman" w:cs="Times New Roman"/>
          <w:sz w:val="24"/>
          <w:szCs w:val="24"/>
          <w:lang w:val="en-US"/>
        </w:rPr>
        <w:t>(</w:t>
      </w:r>
      <w:r w:rsidR="00566E78" w:rsidRPr="00566E78">
        <w:rPr>
          <w:rFonts w:ascii="Times New Roman" w:hAnsi="Times New Roman" w:cs="Times New Roman"/>
        </w:rPr>
        <w:t>anul școlar 2023 - 2024 de la data semnării contractului până la sfârșitul anului școlar, respectiv, 21 iunie 2024, si pe perioada anul școlar 2024 – 2025, pana la 20.12.2024,  în perioada desfășurării activității didactice</w:t>
      </w:r>
      <w:r w:rsidR="00B127F6">
        <w:rPr>
          <w:rFonts w:ascii="Times New Roman" w:hAnsi="Times New Roman" w:cs="Times New Roman"/>
          <w:sz w:val="24"/>
          <w:szCs w:val="24"/>
          <w:lang w:val="en-US"/>
        </w:rPr>
        <w:t xml:space="preserve">) </w:t>
      </w:r>
      <w:r w:rsidR="0058324F" w:rsidRPr="000718C6">
        <w:rPr>
          <w:rFonts w:ascii="Times New Roman" w:hAnsi="Times New Roman" w:cs="Times New Roman"/>
          <w:sz w:val="24"/>
          <w:szCs w:val="24"/>
          <w:lang w:val="en-US"/>
        </w:rPr>
        <w:t>sau până la soluționarea definitivă a oricăror divergențe ivite între părți cu privire la derularea contractului (inclusiv eventuale acțiuni în instanță).</w:t>
      </w:r>
    </w:p>
    <w:p w14:paraId="346A7A47"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6.2. Prin excepție de la prevederile aliniatului anterior, durata contractului este identică cu termenul legal de prescripție în cazurilor prevăzute la art. 27.</w:t>
      </w:r>
    </w:p>
    <w:p w14:paraId="73E1BBD9"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6.3. Prezentul contract încetează să producă efecte la împlinirea termenelor menționate la alineatele precedente.</w:t>
      </w:r>
    </w:p>
    <w:p w14:paraId="35F06DAB"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6.4. Durata contractului este distinctă de perioada de prestare a serviciilor/livrare a bunurilor accesorii (termenul de prestare a serviciilor/livrare a bunurilor accesorii este, alături de alte elemente precum perioada de plată a facturilor, termene pentru exercitarea eventualelor acțiuni în justiție etc parte a duratei contractului).</w:t>
      </w:r>
    </w:p>
    <w:p w14:paraId="63ABFA15" w14:textId="77777777" w:rsidR="008026BB" w:rsidRPr="000718C6" w:rsidRDefault="008026BB" w:rsidP="002C0498">
      <w:pPr>
        <w:pStyle w:val="Frspaiere"/>
        <w:jc w:val="both"/>
        <w:rPr>
          <w:rFonts w:ascii="Times New Roman" w:hAnsi="Times New Roman" w:cs="Times New Roman"/>
          <w:sz w:val="24"/>
          <w:szCs w:val="24"/>
          <w:lang w:val="en-US"/>
        </w:rPr>
      </w:pPr>
    </w:p>
    <w:p w14:paraId="57A5E3F9" w14:textId="77777777" w:rsidR="0058324F" w:rsidRPr="000718C6" w:rsidRDefault="0058324F"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lastRenderedPageBreak/>
        <w:t>Art. 7. Perioada de prestare a serviciilor</w:t>
      </w:r>
    </w:p>
    <w:p w14:paraId="1227BA53" w14:textId="77777777" w:rsidR="008026BB" w:rsidRPr="000718C6" w:rsidRDefault="008026BB" w:rsidP="002C0498">
      <w:pPr>
        <w:pStyle w:val="Frspaiere"/>
        <w:jc w:val="both"/>
        <w:rPr>
          <w:rFonts w:ascii="Times New Roman" w:hAnsi="Times New Roman" w:cs="Times New Roman"/>
          <w:b/>
          <w:sz w:val="24"/>
          <w:szCs w:val="24"/>
          <w:lang w:val="en-US"/>
        </w:rPr>
      </w:pPr>
    </w:p>
    <w:p w14:paraId="1923C717" w14:textId="67994E40"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7.1. Prestarea serviciilor/livrarea bunurilor accesorii ce fac obiectul prezentului contract se întinde pe o perioada </w:t>
      </w:r>
      <w:r w:rsidRPr="001B5B9B">
        <w:rPr>
          <w:rFonts w:ascii="Times New Roman" w:hAnsi="Times New Roman" w:cs="Times New Roman"/>
          <w:sz w:val="24"/>
          <w:szCs w:val="24"/>
          <w:lang w:val="en-US"/>
        </w:rPr>
        <w:t xml:space="preserve">de </w:t>
      </w:r>
      <w:r w:rsidR="001B5B9B" w:rsidRPr="001B5B9B">
        <w:rPr>
          <w:rFonts w:ascii="Times New Roman" w:hAnsi="Times New Roman" w:cs="Times New Roman"/>
          <w:sz w:val="24"/>
          <w:szCs w:val="24"/>
          <w:lang w:val="en-US"/>
        </w:rPr>
        <w:t>9</w:t>
      </w:r>
      <w:r w:rsidR="00A53BFE" w:rsidRPr="001B5B9B">
        <w:rPr>
          <w:rFonts w:ascii="Times New Roman" w:hAnsi="Times New Roman" w:cs="Times New Roman"/>
          <w:sz w:val="24"/>
          <w:szCs w:val="24"/>
          <w:lang w:val="en-US"/>
        </w:rPr>
        <w:t xml:space="preserve"> luni</w:t>
      </w:r>
      <w:r w:rsidRPr="001B5B9B">
        <w:rPr>
          <w:rFonts w:ascii="Times New Roman" w:hAnsi="Times New Roman" w:cs="Times New Roman"/>
          <w:sz w:val="24"/>
          <w:szCs w:val="24"/>
          <w:lang w:val="en-US"/>
        </w:rPr>
        <w:t xml:space="preserve"> </w:t>
      </w:r>
      <w:r w:rsidR="00B127F6" w:rsidRPr="00B127F6">
        <w:rPr>
          <w:rFonts w:ascii="Times New Roman" w:hAnsi="Times New Roman" w:cs="Times New Roman"/>
          <w:color w:val="000000" w:themeColor="text1"/>
          <w:sz w:val="24"/>
          <w:szCs w:val="24"/>
          <w:lang w:val="en-US"/>
        </w:rPr>
        <w:t>(</w:t>
      </w:r>
      <w:r w:rsidR="001B5B9B" w:rsidRPr="001B5B9B">
        <w:rPr>
          <w:rFonts w:ascii="Times New Roman" w:hAnsi="Times New Roman" w:cs="Times New Roman"/>
          <w:color w:val="000000" w:themeColor="text1"/>
          <w:sz w:val="24"/>
          <w:szCs w:val="24"/>
          <w:lang w:val="en-US"/>
        </w:rPr>
        <w:t>c</w:t>
      </w:r>
      <w:r w:rsidR="001B5B9B" w:rsidRPr="001B5B9B">
        <w:rPr>
          <w:rFonts w:ascii="Times New Roman" w:hAnsi="Times New Roman" w:cs="Times New Roman"/>
        </w:rPr>
        <w:t>ontractul de achiziție se va derula in anul școlar 2023 - 2024 de la data semnării contractului până la sfârșitul anului școlar, respectiv, 21 iunie 2024, si pe perioada anul școlar 2024 – 2025, pana la 20.12.2024,  în perioada desfășurării activității didactice</w:t>
      </w:r>
      <w:r w:rsidR="00B127F6" w:rsidRPr="00B127F6">
        <w:rPr>
          <w:rFonts w:ascii="Times New Roman" w:hAnsi="Times New Roman" w:cs="Times New Roman"/>
          <w:color w:val="000000" w:themeColor="text1"/>
          <w:sz w:val="24"/>
          <w:szCs w:val="24"/>
          <w:lang w:val="en-US"/>
        </w:rPr>
        <w:t xml:space="preserve">) </w:t>
      </w:r>
      <w:r w:rsidRPr="000718C6">
        <w:rPr>
          <w:rFonts w:ascii="Times New Roman" w:hAnsi="Times New Roman" w:cs="Times New Roman"/>
          <w:sz w:val="24"/>
          <w:szCs w:val="24"/>
          <w:lang w:val="en-US"/>
        </w:rPr>
        <w:t>de la semnarea contractului de către părți și înștiințarea contractantului cu privire la începerea acestuia de către achizitor.</w:t>
      </w:r>
    </w:p>
    <w:p w14:paraId="0C997508"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7.2. Prestarea serviciilor/livrarea bunurilor accesorii va începe imediat după semnarea contractului de către părți și înștiințarea contractantului cu privire la începerea acestuia de către achizitor.</w:t>
      </w:r>
    </w:p>
    <w:p w14:paraId="762B65CE" w14:textId="77777777" w:rsidR="0058324F" w:rsidRPr="000718C6" w:rsidRDefault="0058324F" w:rsidP="002C0498">
      <w:pPr>
        <w:pStyle w:val="Frspaiere"/>
        <w:jc w:val="both"/>
        <w:rPr>
          <w:rFonts w:ascii="Times New Roman" w:hAnsi="Times New Roman" w:cs="Times New Roman"/>
          <w:sz w:val="24"/>
          <w:szCs w:val="24"/>
          <w:lang w:val="en-US"/>
        </w:rPr>
      </w:pPr>
    </w:p>
    <w:p w14:paraId="79ED8EFC" w14:textId="77777777" w:rsidR="0058324F" w:rsidRPr="000718C6" w:rsidRDefault="0058324F"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8. Documentele contractului</w:t>
      </w:r>
    </w:p>
    <w:p w14:paraId="29936331" w14:textId="77777777" w:rsidR="008026BB" w:rsidRPr="000718C6" w:rsidRDefault="008026BB" w:rsidP="002C0498">
      <w:pPr>
        <w:pStyle w:val="Frspaiere"/>
        <w:jc w:val="both"/>
        <w:rPr>
          <w:rFonts w:ascii="Times New Roman" w:hAnsi="Times New Roman" w:cs="Times New Roman"/>
          <w:b/>
          <w:sz w:val="24"/>
          <w:szCs w:val="24"/>
          <w:lang w:val="en-US"/>
        </w:rPr>
      </w:pPr>
    </w:p>
    <w:p w14:paraId="16511C34"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8.1. Conform prevederilor art. 147 alin. (1) din Hotărârea Guvernului nr. 395/2016 pentru aprobarea normelor de aplicare ale Legii nr. 98/2016 privind achizițiile publice, documentele menționate de acest text de lege devin anexe la prezentul contract.</w:t>
      </w:r>
    </w:p>
    <w:p w14:paraId="40B3C2B8" w14:textId="77777777" w:rsidR="0058324F" w:rsidRPr="000718C6" w:rsidRDefault="0058324F"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8.2. Conform art. 147 alin. (2) din Hotărârea Guvernului nr. 395/2016 pentru aprobarea normelor de aplicare ale Legii nr. 98/2016 privind achizițiile publice, în cazul în care, pe parcursul îndeplinirii contractului, se constată faptul că anumite elemente ale propunerii tehnice sunt inferioare sau nu corespund cerințelor prevăzute în caietul de sarcini/ documentația de atribuire, prevalează prevederile acestuia/acesteia din urmă.</w:t>
      </w:r>
    </w:p>
    <w:p w14:paraId="4B41DFCA" w14:textId="77777777" w:rsidR="008026BB" w:rsidRPr="000718C6" w:rsidRDefault="008026BB" w:rsidP="002C0498">
      <w:pPr>
        <w:pStyle w:val="Frspaiere"/>
        <w:jc w:val="both"/>
        <w:rPr>
          <w:rFonts w:ascii="Times New Roman" w:hAnsi="Times New Roman" w:cs="Times New Roman"/>
          <w:sz w:val="24"/>
          <w:szCs w:val="24"/>
          <w:lang w:val="en-US"/>
        </w:rPr>
      </w:pPr>
    </w:p>
    <w:p w14:paraId="39332525" w14:textId="77777777" w:rsidR="008D638B" w:rsidRPr="000718C6" w:rsidRDefault="008D638B"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9. Obligaţiile principale ale contractantului</w:t>
      </w:r>
    </w:p>
    <w:p w14:paraId="7A24D155" w14:textId="77777777" w:rsidR="008026BB" w:rsidRPr="000718C6" w:rsidRDefault="008026BB" w:rsidP="002C0498">
      <w:pPr>
        <w:pStyle w:val="Frspaiere"/>
        <w:jc w:val="both"/>
        <w:rPr>
          <w:rFonts w:ascii="Times New Roman" w:hAnsi="Times New Roman" w:cs="Times New Roman"/>
          <w:b/>
          <w:sz w:val="24"/>
          <w:szCs w:val="24"/>
          <w:lang w:val="en-US"/>
        </w:rPr>
      </w:pPr>
    </w:p>
    <w:p w14:paraId="717FA25C"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9.1. Contractantul se obligă să presteze serviciile și să furnizeze bunurile accesorii ce fac obiectul contractului la standardele și/sau performanțele solicitate de achizitor și/sau, dacă este cazul, prevăzute prin lege.</w:t>
      </w:r>
    </w:p>
    <w:p w14:paraId="4884A69F"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9.2. Contractantul se obligă să presteze serviciile și să furnizeze produsele ce fac </w:t>
      </w:r>
      <w:proofErr w:type="gramStart"/>
      <w:r w:rsidRPr="000718C6">
        <w:rPr>
          <w:rFonts w:ascii="Times New Roman" w:hAnsi="Times New Roman" w:cs="Times New Roman"/>
          <w:sz w:val="24"/>
          <w:szCs w:val="24"/>
          <w:lang w:val="en-US"/>
        </w:rPr>
        <w:t>obiectul  contractului</w:t>
      </w:r>
      <w:proofErr w:type="gramEnd"/>
      <w:r w:rsidRPr="000718C6">
        <w:rPr>
          <w:rFonts w:ascii="Times New Roman" w:hAnsi="Times New Roman" w:cs="Times New Roman"/>
          <w:sz w:val="24"/>
          <w:szCs w:val="24"/>
          <w:lang w:val="en-US"/>
        </w:rPr>
        <w:t xml:space="preserve"> în termenul stabilit prin acesta.</w:t>
      </w:r>
    </w:p>
    <w:p w14:paraId="23F8FDB3"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9.3. Contractantul se obligă să despăgubească achizitorul împotriva oricăror:</w:t>
      </w:r>
    </w:p>
    <w:p w14:paraId="22299100"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reclamații și acțiuni în justiție, ce rezultă din încălcarea unor drepturi de proprietate intelectuală (drepturi de autor, licențe, brevete, nume, mărci înregistrate etc.) în legătură cu serviciile prestate sau bunurile accesorii furnizate; și</w:t>
      </w:r>
    </w:p>
    <w:p w14:paraId="2FAC5FBA"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daune-interese, costuri, taxe și cheltuieli de orice natură, aferente, cu excepția situației în care o astfel de încălcare rezultă din respectarea indicaț</w:t>
      </w:r>
      <w:r w:rsidR="008026BB" w:rsidRPr="000718C6">
        <w:rPr>
          <w:rFonts w:ascii="Times New Roman" w:hAnsi="Times New Roman" w:cs="Times New Roman"/>
          <w:sz w:val="24"/>
          <w:szCs w:val="24"/>
          <w:lang w:val="en-US"/>
        </w:rPr>
        <w:t>iilor scrise ale achizitorului.</w:t>
      </w:r>
    </w:p>
    <w:p w14:paraId="02E13B4A"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9.4. Contractantul se obligă să înscrie pe facturile depuse la sediul achizitorului în vederea decontării numărul contractului în baza căruia au fost emise.</w:t>
      </w:r>
    </w:p>
    <w:p w14:paraId="15AC3BC2"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9.5. Orice alte cheltuieli care rezultă din prezentul contract sau se pot deduce în mod rezonabil din acesta (precum, dar fără a se limita la: deplasarea, cazarea, masa membrilor juriului, personalul tehnic de specialitate al contractantului, etc) și care excedă valorii sale se suportă de către contractant.</w:t>
      </w:r>
    </w:p>
    <w:p w14:paraId="0B7D4BF6" w14:textId="77777777" w:rsidR="008D638B"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9.6. În cazul în care serviciile prestate și dacă este cazul bunurile accesorii furnizate în baza contractului nu corespund standardelor de calitate solicitate de achizitor și/sau prevăzute de lege, contractantul se obligă să asigure refacerea/retransmiterea lor astfel încât acestea să respecte standardele menționate anterior fără alte cheltuielii pentru autoritatea contractantă.</w:t>
      </w:r>
    </w:p>
    <w:p w14:paraId="60D7D59C" w14:textId="77777777" w:rsidR="004D4221" w:rsidRPr="000718C6" w:rsidRDefault="008D638B"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9.7. Contractantul are obligația de a remedia viciile apărute cu privire la bunurile accesorii</w:t>
      </w:r>
      <w:r w:rsidR="004D4221" w:rsidRPr="000718C6">
        <w:rPr>
          <w:rFonts w:ascii="Times New Roman" w:hAnsi="Times New Roman" w:cs="Times New Roman"/>
          <w:sz w:val="24"/>
          <w:szCs w:val="24"/>
          <w:lang w:val="en-US"/>
        </w:rPr>
        <w:t xml:space="preserve"> livrate cu atenția și promptitudinea cuvenită, în concordanță cu obligațiile asumate prin contract/stabilite prin lege.</w:t>
      </w:r>
    </w:p>
    <w:p w14:paraId="532AB92F" w14:textId="77777777" w:rsidR="004D4221" w:rsidRPr="000718C6" w:rsidRDefault="004D422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9.8. Contractantul are obligația de a supraveghea realizarea serviciilor/livrarea bunurilor accesorii, de a asigura forța de muncă, materialele, echipamente și toate celelalte obiecte (precum, dar fără a se limita la: mijloace de transport pentru personalul său de specialitate, instrumente necesare prestării serviciilor etc.) cerute de și pentru contract, în măsura în care necesitatea asigurării acestora este prevăzută de lege/contract sau se poate deduce în mod rezonabil din acestea. </w:t>
      </w:r>
    </w:p>
    <w:p w14:paraId="290F0F0D" w14:textId="77777777" w:rsidR="004D4221" w:rsidRPr="000718C6" w:rsidRDefault="004D422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9.9. În raporturile dintre părți, contractantul este pe deplin responsabil pentru modul de prestare a serviciilor indiferent dacă sunt realizate direct de el sau prin prepușii săi.</w:t>
      </w:r>
    </w:p>
    <w:p w14:paraId="41C12A6F" w14:textId="77777777" w:rsidR="004D4221" w:rsidRPr="000718C6" w:rsidRDefault="004D422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9.10. Contractantul are obligația de a respecta și executa dispozițiile scrise ale achizitorului în orice problemă, menționată sau nu în contract, referitoare la îndeplinirea acestuia. În cazul în care contractantul consideră că dispozițiile achizitorului sunt nejustificate sau inoportune, acesta are dreptul </w:t>
      </w:r>
      <w:r w:rsidRPr="000718C6">
        <w:rPr>
          <w:rFonts w:ascii="Times New Roman" w:hAnsi="Times New Roman" w:cs="Times New Roman"/>
          <w:sz w:val="24"/>
          <w:szCs w:val="24"/>
          <w:lang w:val="en-US"/>
        </w:rPr>
        <w:lastRenderedPageBreak/>
        <w:t>de a ridica obiecții, în scris, fără ca obiecțiile respective să îl absolve de obligația de a executa dispozițiile primite, cu excepția cazului în care acestea contravin prevederilor legale sau pun în pericol siguranța angajaților săi ori a unor terțe persoane. În acest caz contractantul va comunica, în scris, achizitorului temeiurile legale/tehnice care au stat la baza deciziei sale.</w:t>
      </w:r>
    </w:p>
    <w:p w14:paraId="2A85AD75" w14:textId="77777777" w:rsidR="004D4221" w:rsidRPr="000718C6" w:rsidRDefault="004D422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9.11. Dacă respectarea și executarea dispozițiilor prevăzute la aliniatul precedent determină dificultăți care generează costuri suplimentare, atunci aceste costuri vor fi acoperite pe cheltuiala</w:t>
      </w:r>
      <w:r w:rsidR="003206D0" w:rsidRPr="000718C6">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achizitorului. În acest caz, înainte de a proceda la executarea dispozițiilor scrise ale achizitorului</w:t>
      </w:r>
      <w:r w:rsidR="003206D0" w:rsidRPr="000718C6">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care presupun costuri suplimentare, contractantul va obține acordul scris al achizitorului cu</w:t>
      </w:r>
      <w:r w:rsidR="003206D0" w:rsidRPr="000718C6">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privire la acest lucru.</w:t>
      </w:r>
    </w:p>
    <w:p w14:paraId="655C1FC4"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9.12. În cazul în care conform legilor aplicabile se impune organizarea unei proceduri de atribuire, achizitorul va comunica contractantului acest lucru și va dispune, dacă este cazul, sistarea contractului/prestării acelor servicii/livrării acelor bunuri accesorii care necesită organizarea unei proceduri de atribuire.</w:t>
      </w:r>
    </w:p>
    <w:p w14:paraId="1A3BA03C"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9.13. Contractantul este răspunzător de corectitudinea și exactitatea datelor înscrise în facturile sau documentele emise de el în legătură cu realizarea contractului. Contractantul </w:t>
      </w:r>
      <w:proofErr w:type="gramStart"/>
      <w:r w:rsidRPr="000718C6">
        <w:rPr>
          <w:rFonts w:ascii="Times New Roman" w:hAnsi="Times New Roman" w:cs="Times New Roman"/>
          <w:sz w:val="24"/>
          <w:szCs w:val="24"/>
          <w:lang w:val="en-US"/>
        </w:rPr>
        <w:t>va</w:t>
      </w:r>
      <w:proofErr w:type="gramEnd"/>
      <w:r w:rsidRPr="000718C6">
        <w:rPr>
          <w:rFonts w:ascii="Times New Roman" w:hAnsi="Times New Roman" w:cs="Times New Roman"/>
          <w:sz w:val="24"/>
          <w:szCs w:val="24"/>
          <w:lang w:val="en-US"/>
        </w:rPr>
        <w:t xml:space="preserve"> suporta orice prejudiciu produs achizitorului ca urmare a informațiilor incorecte/false transmise acestuia.</w:t>
      </w:r>
    </w:p>
    <w:p w14:paraId="7C7EE533"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9.14. Contractantul are obligația de a respecta toate prevederile legale cu privire la protecția împotriva incendiilor (inclusiv de a nu utiliza substanțe sau instalații care pot produce incendii), a muncii sau a mediului. Contractantul </w:t>
      </w:r>
      <w:proofErr w:type="gramStart"/>
      <w:r w:rsidRPr="000718C6">
        <w:rPr>
          <w:rFonts w:ascii="Times New Roman" w:hAnsi="Times New Roman" w:cs="Times New Roman"/>
          <w:sz w:val="24"/>
          <w:szCs w:val="24"/>
          <w:lang w:val="en-US"/>
        </w:rPr>
        <w:t>va</w:t>
      </w:r>
      <w:proofErr w:type="gramEnd"/>
      <w:r w:rsidRPr="000718C6">
        <w:rPr>
          <w:rFonts w:ascii="Times New Roman" w:hAnsi="Times New Roman" w:cs="Times New Roman"/>
          <w:sz w:val="24"/>
          <w:szCs w:val="24"/>
          <w:lang w:val="en-US"/>
        </w:rPr>
        <w:t xml:space="preserve"> suporta toate pagubele produse achizitorului sau unor terțe persoane ca urmare a nerespectării de către angajații sau prepușii săi a obligațiilor mai sus menționate.</w:t>
      </w:r>
    </w:p>
    <w:p w14:paraId="2B2BD9B4" w14:textId="77777777" w:rsidR="008026BB" w:rsidRPr="000718C6" w:rsidRDefault="008026BB" w:rsidP="002C0498">
      <w:pPr>
        <w:pStyle w:val="Frspaiere"/>
        <w:jc w:val="both"/>
        <w:rPr>
          <w:rFonts w:ascii="Times New Roman" w:hAnsi="Times New Roman" w:cs="Times New Roman"/>
          <w:sz w:val="24"/>
          <w:szCs w:val="24"/>
          <w:lang w:val="en-US"/>
        </w:rPr>
      </w:pPr>
    </w:p>
    <w:p w14:paraId="4C4B91C0" w14:textId="77777777" w:rsidR="003206D0" w:rsidRPr="000718C6" w:rsidRDefault="003206D0"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10. Obligaţiile achizitorului</w:t>
      </w:r>
    </w:p>
    <w:p w14:paraId="0A2357E8" w14:textId="77777777" w:rsidR="008026BB" w:rsidRPr="000718C6" w:rsidRDefault="008026BB" w:rsidP="002C0498">
      <w:pPr>
        <w:pStyle w:val="Frspaiere"/>
        <w:jc w:val="both"/>
        <w:rPr>
          <w:rFonts w:ascii="Times New Roman" w:hAnsi="Times New Roman" w:cs="Times New Roman"/>
          <w:b/>
          <w:sz w:val="24"/>
          <w:szCs w:val="24"/>
          <w:lang w:val="en-US"/>
        </w:rPr>
      </w:pPr>
    </w:p>
    <w:p w14:paraId="08F01B01"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10.1. Achizitorul se obligă să recepționeze serviciile și produsele accesorii dacă acestea corespund din punct de vedere calitativ și cantitativ standardelor și/sau performanțelor solicitate de achizitor și/sau, dacă este cazul, celor prevăzute de lege.</w:t>
      </w:r>
    </w:p>
    <w:p w14:paraId="7E489FEB"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10.2. Plata facturilor se va face în termenele prevăzute de lege. Dacă achizitorul nu onorează facturile în termenele prevăzute de lege contractantul are posibilitatea de a urmării realizarea drepturilor sale în condițiile stabilite de legile în vigoare și de prezentul contract.</w:t>
      </w:r>
    </w:p>
    <w:p w14:paraId="432C012B"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10.3. Achizitorul </w:t>
      </w:r>
      <w:proofErr w:type="gramStart"/>
      <w:r w:rsidRPr="000718C6">
        <w:rPr>
          <w:rFonts w:ascii="Times New Roman" w:hAnsi="Times New Roman" w:cs="Times New Roman"/>
          <w:sz w:val="24"/>
          <w:szCs w:val="24"/>
          <w:lang w:val="en-US"/>
        </w:rPr>
        <w:t>este</w:t>
      </w:r>
      <w:proofErr w:type="gramEnd"/>
      <w:r w:rsidRPr="000718C6">
        <w:rPr>
          <w:rFonts w:ascii="Times New Roman" w:hAnsi="Times New Roman" w:cs="Times New Roman"/>
          <w:sz w:val="24"/>
          <w:szCs w:val="24"/>
          <w:lang w:val="en-US"/>
        </w:rPr>
        <w:t xml:space="preserve"> pe deplin responsabil de exactitatea documentelor și a oricăror alte informații sau dispoziții scrise transmise contractantului și va suporta orice prejudiciu produs acestuia ca urmare a informațiilor incorecte/false comunicate de el.</w:t>
      </w:r>
    </w:p>
    <w:p w14:paraId="0A359FC6" w14:textId="77777777" w:rsidR="008026BB" w:rsidRPr="000718C6" w:rsidRDefault="008026BB" w:rsidP="002C0498">
      <w:pPr>
        <w:pStyle w:val="Frspaiere"/>
        <w:jc w:val="both"/>
        <w:rPr>
          <w:rFonts w:ascii="Times New Roman" w:hAnsi="Times New Roman" w:cs="Times New Roman"/>
          <w:sz w:val="24"/>
          <w:szCs w:val="24"/>
          <w:lang w:val="en-US"/>
        </w:rPr>
      </w:pPr>
    </w:p>
    <w:p w14:paraId="463F178A" w14:textId="77777777" w:rsidR="003206D0" w:rsidRPr="000718C6" w:rsidRDefault="003206D0"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 xml:space="preserve">Art. 11. Sancţiuni pentru neîndeplinirea culpabilă </w:t>
      </w:r>
      <w:proofErr w:type="gramStart"/>
      <w:r w:rsidRPr="000718C6">
        <w:rPr>
          <w:rFonts w:ascii="Times New Roman" w:hAnsi="Times New Roman" w:cs="Times New Roman"/>
          <w:b/>
          <w:sz w:val="24"/>
          <w:szCs w:val="24"/>
          <w:lang w:val="en-US"/>
        </w:rPr>
        <w:t>a</w:t>
      </w:r>
      <w:proofErr w:type="gramEnd"/>
      <w:r w:rsidRPr="000718C6">
        <w:rPr>
          <w:rFonts w:ascii="Times New Roman" w:hAnsi="Times New Roman" w:cs="Times New Roman"/>
          <w:b/>
          <w:sz w:val="24"/>
          <w:szCs w:val="24"/>
          <w:lang w:val="en-US"/>
        </w:rPr>
        <w:t xml:space="preserve"> obligaţiilor</w:t>
      </w:r>
    </w:p>
    <w:p w14:paraId="7D76F434" w14:textId="77777777" w:rsidR="008026BB" w:rsidRPr="000718C6" w:rsidRDefault="008026BB" w:rsidP="002C0498">
      <w:pPr>
        <w:pStyle w:val="Frspaiere"/>
        <w:jc w:val="both"/>
        <w:rPr>
          <w:rFonts w:ascii="Times New Roman" w:hAnsi="Times New Roman" w:cs="Times New Roman"/>
          <w:b/>
          <w:sz w:val="24"/>
          <w:szCs w:val="24"/>
          <w:lang w:val="en-US"/>
        </w:rPr>
      </w:pPr>
    </w:p>
    <w:p w14:paraId="57835E62"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11.1. În cazul în care una din părți nu își îndeplinește sau își îndeplinește în mod necorespunzător obligațiile asumate, cealaltă parte poate cere executarea silită </w:t>
      </w:r>
      <w:proofErr w:type="gramStart"/>
      <w:r w:rsidRPr="000718C6">
        <w:rPr>
          <w:rFonts w:ascii="Times New Roman" w:hAnsi="Times New Roman" w:cs="Times New Roman"/>
          <w:sz w:val="24"/>
          <w:szCs w:val="24"/>
          <w:lang w:val="en-US"/>
        </w:rPr>
        <w:t>a</w:t>
      </w:r>
      <w:proofErr w:type="gramEnd"/>
      <w:r w:rsidRPr="000718C6">
        <w:rPr>
          <w:rFonts w:ascii="Times New Roman" w:hAnsi="Times New Roman" w:cs="Times New Roman"/>
          <w:sz w:val="24"/>
          <w:szCs w:val="24"/>
          <w:lang w:val="en-US"/>
        </w:rPr>
        <w:t xml:space="preserve"> obligațiilor contractuale neexecutate sau executate în mod necorespunzător.</w:t>
      </w:r>
    </w:p>
    <w:p w14:paraId="65C8BA3A"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11.2. Dacă nu cere executarea silită a obligațiilor contractuale, creditorul obligației neexecutate sau executate în mod necorespunzător are dreptul la rezilierea contractului, precum și la daune- interese, dacă i se cuvin (conform art. 1549 din Codul Civil). În acest caz, conform art. 1550 din Codul Civil, creditorul obligației neexecutate sau executate în mod necorespunzător poate invoca în mod unilateral rezilierea, aceasta urmând să opereze de plin drept.</w:t>
      </w:r>
    </w:p>
    <w:p w14:paraId="609D4119"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11.3. Conform art. 1552 din Codul civil, rezilierea unilaterală va avea loc prin notificarea scrisă a debitorului de către creditor cu privire la obligațiile neexecutate sau executate în mod necorespunzător.</w:t>
      </w:r>
    </w:p>
    <w:p w14:paraId="0BD749DB"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11.4. Înainte de a invoca rezilierea unilaterală, creditorul obligației neexecutate sau executate </w:t>
      </w:r>
      <w:proofErr w:type="gramStart"/>
      <w:r w:rsidRPr="000718C6">
        <w:rPr>
          <w:rFonts w:ascii="Times New Roman" w:hAnsi="Times New Roman" w:cs="Times New Roman"/>
          <w:sz w:val="24"/>
          <w:szCs w:val="24"/>
          <w:lang w:val="en-US"/>
        </w:rPr>
        <w:t>în  mod</w:t>
      </w:r>
      <w:proofErr w:type="gramEnd"/>
      <w:r w:rsidRPr="000718C6">
        <w:rPr>
          <w:rFonts w:ascii="Times New Roman" w:hAnsi="Times New Roman" w:cs="Times New Roman"/>
          <w:sz w:val="24"/>
          <w:szCs w:val="24"/>
          <w:lang w:val="en-US"/>
        </w:rPr>
        <w:t xml:space="preserve"> necorespunzător va notifica debitorul cu privire la neconformitățile constatate și îi va acorda un termen rezonabil în vederea soluționării lor (dacă acest lucru mai este posibil).</w:t>
      </w:r>
    </w:p>
    <w:p w14:paraId="5D390E01"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11.5. Creditorul obligației neexecutate sau executate în mod necorespunzător poate invoca, conform art. 1553 din Codul Civil, pactul comisoriul fără a mai fi necesară acordarea unui termen sau punerea în întârziere (aceasta rezultând din simplul fapt al neexecutării) în următoarele cazuri:</w:t>
      </w:r>
    </w:p>
    <w:p w14:paraId="70DB2616"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contractantul cesionează obligațiile sale prevăzute în prezentul contract;</w:t>
      </w:r>
    </w:p>
    <w:p w14:paraId="2250FF26"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contractantului i se retrage licența de funcționare sau, după caz, își pierde dreptul de a profesa;</w:t>
      </w:r>
    </w:p>
    <w:p w14:paraId="185910AD"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c) apariția unor circumstanțe care nu au putut fi prevăzute la data încheierii contractului și care conduc la modificarea clauzelor contractuale în așa măsură încât îndeplinirea contractului ar leza interesele legitime ale părților.</w:t>
      </w:r>
    </w:p>
    <w:p w14:paraId="2BE17558" w14:textId="77777777" w:rsidR="003206D0" w:rsidRPr="000718C6" w:rsidRDefault="003206D0"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lastRenderedPageBreak/>
        <w:t>d) apariția forței majore sau a cazului fortuit, când achizitorul sau contractantul se află în imposibilitatea de a continua contractul, dacă forța majoră sau cazul fortuit acționează sau se estimează ca va acționa o perioadă mai mare decât cea rămasă de executat.</w:t>
      </w:r>
    </w:p>
    <w:p w14:paraId="035F892A"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11.6. În toate aceste cazuri, contractantul are dreptul de a pretinde numai plata corespunzătoare pentru partea din contract îndeplinită până la data încetării de plin drept </w:t>
      </w:r>
      <w:proofErr w:type="gramStart"/>
      <w:r w:rsidRPr="000718C6">
        <w:rPr>
          <w:rFonts w:ascii="Times New Roman" w:hAnsi="Times New Roman" w:cs="Times New Roman"/>
          <w:sz w:val="24"/>
          <w:szCs w:val="24"/>
          <w:lang w:val="en-US"/>
        </w:rPr>
        <w:t>a</w:t>
      </w:r>
      <w:proofErr w:type="gramEnd"/>
      <w:r w:rsidRPr="000718C6">
        <w:rPr>
          <w:rFonts w:ascii="Times New Roman" w:hAnsi="Times New Roman" w:cs="Times New Roman"/>
          <w:sz w:val="24"/>
          <w:szCs w:val="24"/>
          <w:lang w:val="en-US"/>
        </w:rPr>
        <w:t xml:space="preserve"> acestuia. Toate drepturile și obligațiile părților născute până la data încetării contractului nu vor fi afectate de rezilierea acestuia.</w:t>
      </w:r>
    </w:p>
    <w:p w14:paraId="031DBBB8"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11.7. Partea care invocă pactul comisoriu va notifica, în mod obligatoriu, în scris acest lucru celeilalte părți precizând totodată motivul deciziei sale.</w:t>
      </w:r>
    </w:p>
    <w:p w14:paraId="26B742CF"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11.8. În cazul în care una din părți nu își îndeplinește sau își îndeplinește în mod necorespunzător obligațiile asumate, cealaltă parte poate pretinde despăgubiri.</w:t>
      </w:r>
    </w:p>
    <w:p w14:paraId="5F8AC52F"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11.9. În cazul în care obligațiile neexecutate sau executate cu întârziere privesc plata unor sume de bani, penalitățile se vor calcula conform prevederilor art. 8 din Legea nr. 72/2013 privind măsurile pentru combaterea întârzierii în executarea obligațiilor de plată a unor sume de bani rezultând din contracte încheiate între profesioniști și între aceștia și autorități contractante. În acest caz dobânda penalizatoare pentru plata cu întârziere curge de la termenul prevăzut la art. 6 alin. (1) și (2) din actul normativ anterior menționat până la momentul efectiv al plății. Conform art. 1535 din Codul civil cuantumul dobânzii penalizatoare va fi cel stabilit prin Ordonanța Guvernului nr. 13/2011 privind dobânda legală remuneratorie și penalizatoare pentru obligații bănești, precum și pentru reglementarea unor măsuri financiar-fiscale în domeniul bancar.</w:t>
      </w:r>
    </w:p>
    <w:p w14:paraId="69BB7F94"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11.10. În cazul altor obligații decât cele având ca obiect plata unei sume de bani, creditorul obligației neexecutate sau executarea cu întârziere are dreptul la daune-interese egale cu dobânda legală, calculată de la data la care debitorul este în întârziere asupra echivalentului în bani al obligației și până la executarea efectivă a acesteia, cu excepția cazului în care creditorul poate dovedi un prejudiciu mai mare cauzat de întârzierea în executarea obligației. Conform art. 1553 din Codul Civil, punerea în întârziere a debitorului, operează din simplul fapt al neexecutării.</w:t>
      </w:r>
    </w:p>
    <w:p w14:paraId="591A32FF"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11.11. Conform art. 1539 din Codul civil, penalitățile stabilite în prezentul contract sunt stipulate pentru neexecutarea obligațiilor la timp sau în locul menționat ele nefiind de natură să elibereze debitorul de executarea în natură a obligației principale dacă acest lucru mai este posibil.</w:t>
      </w:r>
    </w:p>
    <w:p w14:paraId="5D233F7F"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11.12. În cazul în care, chiar și după aplicarea prevederilor referitoare la penalități din prezentul contract, partea în culpă refuză să își ducă la îndeplinire obligațiile, creditorul obligaților neexecutate are dreptul de a duce la îndeplinire el însuși sau prin încheierea de convenții cu terți a oricărei obligații ce incumbă debitorului și care nu a fost îndeplinită de acesta în condițiile stabilite. În acest caz debitorul obligației neexecutate vă suporta costurile astfel apărute.</w:t>
      </w:r>
    </w:p>
    <w:p w14:paraId="2C47C354"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11.13. Părțile vor stabilii de comun acord nivelul despăgubirilor datorate creditorului obligației neexecutate de către debitor iar dacă acestea nu se înțeleg pe cale amiabilă soluționarea litigiilor apărute se va face de către instanțele de judecată competente.</w:t>
      </w:r>
    </w:p>
    <w:p w14:paraId="581D3F56" w14:textId="77777777" w:rsidR="00DD4891" w:rsidRPr="000718C6" w:rsidRDefault="00DD4891" w:rsidP="002C0498">
      <w:pPr>
        <w:pStyle w:val="Frspaiere"/>
        <w:jc w:val="both"/>
        <w:rPr>
          <w:rFonts w:ascii="Times New Roman" w:hAnsi="Times New Roman" w:cs="Times New Roman"/>
          <w:sz w:val="24"/>
          <w:szCs w:val="24"/>
          <w:lang w:val="en-US"/>
        </w:rPr>
      </w:pPr>
    </w:p>
    <w:p w14:paraId="7513AD91" w14:textId="77777777" w:rsidR="00DD4891" w:rsidRPr="000718C6" w:rsidRDefault="00DD4891"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12. Garanţia de bună execuţie a contractului</w:t>
      </w:r>
    </w:p>
    <w:p w14:paraId="0EF68007" w14:textId="77777777" w:rsidR="008026BB" w:rsidRPr="000718C6" w:rsidRDefault="008026BB" w:rsidP="002C0498">
      <w:pPr>
        <w:pStyle w:val="Frspaiere"/>
        <w:jc w:val="both"/>
        <w:rPr>
          <w:rFonts w:ascii="Times New Roman" w:hAnsi="Times New Roman" w:cs="Times New Roman"/>
          <w:b/>
          <w:sz w:val="24"/>
          <w:szCs w:val="24"/>
          <w:lang w:val="en-US"/>
        </w:rPr>
      </w:pPr>
    </w:p>
    <w:p w14:paraId="219A32D5"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12.1. Conform prevederilor art. 39 alin. (2) din Hotărârea Guvernului nr. 395/2016 </w:t>
      </w:r>
      <w:proofErr w:type="gramStart"/>
      <w:r w:rsidRPr="000718C6">
        <w:rPr>
          <w:rFonts w:ascii="Times New Roman" w:hAnsi="Times New Roman" w:cs="Times New Roman"/>
          <w:sz w:val="24"/>
          <w:szCs w:val="24"/>
          <w:lang w:val="en-US"/>
        </w:rPr>
        <w:t>pentru  aprobarea</w:t>
      </w:r>
      <w:proofErr w:type="gramEnd"/>
      <w:r w:rsidRPr="000718C6">
        <w:rPr>
          <w:rFonts w:ascii="Times New Roman" w:hAnsi="Times New Roman" w:cs="Times New Roman"/>
          <w:sz w:val="24"/>
          <w:szCs w:val="24"/>
          <w:lang w:val="en-US"/>
        </w:rPr>
        <w:t xml:space="preserve"> Normelor metodologice de aplicare a prevederilor referitoare la atribuirea contractelor de achiziție publice/acordurilor-cadru din Legea nr. 98/2016, în cazul atribuirii unui contract de furnizare sau de servicii, cu excepția serviciilor de proiectare, a cărui valoare estimată este mai mică decât valoarea prevăzută la art. 7 alin. (1) din Legea nr. 98/2016, achizitorul are dreptul de a nu solicita contractantului constituirea garanției de bună execuție.</w:t>
      </w:r>
    </w:p>
    <w:p w14:paraId="339CE840" w14:textId="77777777"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12.2. Având în vedere cele precizate anterior precum și durata foarte scurtă de prestare a serviciilor/furnizare a bunurilor accesorii achizitorul nu solicită constituirea unei garanții de bună execuție a contractului.</w:t>
      </w:r>
    </w:p>
    <w:p w14:paraId="2586B50B" w14:textId="77777777" w:rsidR="00DD4891" w:rsidRPr="000718C6" w:rsidRDefault="00DD4891" w:rsidP="002C0498">
      <w:pPr>
        <w:pStyle w:val="Frspaiere"/>
        <w:jc w:val="both"/>
        <w:rPr>
          <w:rFonts w:ascii="Times New Roman" w:hAnsi="Times New Roman" w:cs="Times New Roman"/>
          <w:sz w:val="24"/>
          <w:szCs w:val="24"/>
          <w:lang w:val="en-US"/>
        </w:rPr>
      </w:pPr>
    </w:p>
    <w:p w14:paraId="3BDC4003" w14:textId="77777777" w:rsidR="00DD4891" w:rsidRPr="000718C6" w:rsidRDefault="00DD4891"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CLAUZE SPECIFICE</w:t>
      </w:r>
    </w:p>
    <w:p w14:paraId="0B9084D7" w14:textId="77777777" w:rsidR="008026BB" w:rsidRPr="000718C6" w:rsidRDefault="008026BB" w:rsidP="002C0498">
      <w:pPr>
        <w:pStyle w:val="Frspaiere"/>
        <w:jc w:val="both"/>
        <w:rPr>
          <w:rFonts w:ascii="Times New Roman" w:hAnsi="Times New Roman" w:cs="Times New Roman"/>
          <w:b/>
          <w:sz w:val="24"/>
          <w:szCs w:val="24"/>
          <w:lang w:val="en-US"/>
        </w:rPr>
      </w:pPr>
    </w:p>
    <w:p w14:paraId="4244E61A" w14:textId="77777777" w:rsidR="00DD4891" w:rsidRPr="000718C6" w:rsidRDefault="00DD4891"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13. Recepţie, inspecţii și teste</w:t>
      </w:r>
    </w:p>
    <w:p w14:paraId="683C3D8C" w14:textId="77777777" w:rsidR="008026BB" w:rsidRPr="000718C6" w:rsidRDefault="008026BB" w:rsidP="002C0498">
      <w:pPr>
        <w:pStyle w:val="Frspaiere"/>
        <w:jc w:val="both"/>
        <w:rPr>
          <w:rFonts w:ascii="Times New Roman" w:hAnsi="Times New Roman" w:cs="Times New Roman"/>
          <w:b/>
          <w:sz w:val="24"/>
          <w:szCs w:val="24"/>
          <w:lang w:val="en-US"/>
        </w:rPr>
      </w:pPr>
    </w:p>
    <w:p w14:paraId="34DADF1A" w14:textId="1DDEE9F9" w:rsidR="009E5B0A"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13.1. Contractantul are obligația de a începe prestarea serviciilor/livrarea bunurilor accesorii astfel încât să se respecte data stabilită pentru servicii de catering </w:t>
      </w:r>
      <w:r w:rsidR="009E5B0A" w:rsidRPr="009E5B0A">
        <w:rPr>
          <w:rFonts w:ascii="Times New Roman" w:hAnsi="Times New Roman" w:cs="Times New Roman"/>
          <w:sz w:val="24"/>
          <w:szCs w:val="24"/>
          <w:lang w:val="en-US"/>
        </w:rPr>
        <w:t xml:space="preserve">Servicii de catering pentru programul "O masa calda" in Comuna </w:t>
      </w:r>
      <w:r w:rsidR="002C0498">
        <w:rPr>
          <w:rFonts w:ascii="Times New Roman" w:hAnsi="Times New Roman" w:cs="Times New Roman"/>
          <w:sz w:val="24"/>
          <w:szCs w:val="24"/>
          <w:lang w:val="en-US"/>
        </w:rPr>
        <w:t>Vidra</w:t>
      </w:r>
      <w:r w:rsidR="009E5B0A" w:rsidRPr="009E5B0A">
        <w:rPr>
          <w:rFonts w:ascii="Times New Roman" w:hAnsi="Times New Roman" w:cs="Times New Roman"/>
          <w:sz w:val="24"/>
          <w:szCs w:val="24"/>
          <w:lang w:val="en-US"/>
        </w:rPr>
        <w:t>, judetul Vrancea</w:t>
      </w:r>
      <w:r w:rsidR="002C0498">
        <w:rPr>
          <w:rFonts w:ascii="Times New Roman" w:hAnsi="Times New Roman" w:cs="Times New Roman"/>
          <w:sz w:val="24"/>
          <w:szCs w:val="24"/>
          <w:lang w:val="en-US"/>
        </w:rPr>
        <w:t>.</w:t>
      </w:r>
    </w:p>
    <w:p w14:paraId="52F04326" w14:textId="00A0D368" w:rsidR="00DD4891"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lastRenderedPageBreak/>
        <w:t xml:space="preserve">13.2. Prestarea serviciilor/furnizarea bunurilor accesorii trebuie </w:t>
      </w:r>
      <w:proofErr w:type="gramStart"/>
      <w:r w:rsidRPr="000718C6">
        <w:rPr>
          <w:rFonts w:ascii="Times New Roman" w:hAnsi="Times New Roman" w:cs="Times New Roman"/>
          <w:sz w:val="24"/>
          <w:szCs w:val="24"/>
          <w:lang w:val="en-US"/>
        </w:rPr>
        <w:t>să</w:t>
      </w:r>
      <w:proofErr w:type="gramEnd"/>
      <w:r w:rsidRPr="000718C6">
        <w:rPr>
          <w:rFonts w:ascii="Times New Roman" w:hAnsi="Times New Roman" w:cs="Times New Roman"/>
          <w:sz w:val="24"/>
          <w:szCs w:val="24"/>
          <w:lang w:val="en-US"/>
        </w:rPr>
        <w:t xml:space="preserve"> se deruleze conform obligațiilor asumate.</w:t>
      </w:r>
    </w:p>
    <w:p w14:paraId="664CFB71" w14:textId="77777777" w:rsidR="004966C3" w:rsidRPr="000718C6" w:rsidRDefault="00DD4891"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13.3. Achizitorul, prin reprezentații săi, are dreptul de </w:t>
      </w:r>
      <w:proofErr w:type="gramStart"/>
      <w:r w:rsidRPr="000718C6">
        <w:rPr>
          <w:rFonts w:ascii="Times New Roman" w:hAnsi="Times New Roman" w:cs="Times New Roman"/>
          <w:sz w:val="24"/>
          <w:szCs w:val="24"/>
          <w:lang w:val="en-US"/>
        </w:rPr>
        <w:t>a</w:t>
      </w:r>
      <w:proofErr w:type="gramEnd"/>
      <w:r w:rsidRPr="000718C6">
        <w:rPr>
          <w:rFonts w:ascii="Times New Roman" w:hAnsi="Times New Roman" w:cs="Times New Roman"/>
          <w:sz w:val="24"/>
          <w:szCs w:val="24"/>
          <w:lang w:val="en-US"/>
        </w:rPr>
        <w:t xml:space="preserve"> inspecta produsele accesorii livrate </w:t>
      </w:r>
      <w:r w:rsidR="004966C3" w:rsidRPr="000718C6">
        <w:rPr>
          <w:rFonts w:ascii="Times New Roman" w:hAnsi="Times New Roman" w:cs="Times New Roman"/>
          <w:sz w:val="24"/>
          <w:szCs w:val="24"/>
          <w:lang w:val="en-US"/>
        </w:rPr>
        <w:t>și/sau modul de prestare a serviciilor pentru a verifica conformitatea lor cu standardele solicitate de acesta și dacă este cazul de lege.</w:t>
      </w:r>
    </w:p>
    <w:p w14:paraId="32571ACF" w14:textId="77777777" w:rsidR="004966C3"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13.4. Achizitorul are obligația de a notifica, în scris, contractantului identitatea reprezentanților săi împuterniciți pentru efectuarea inspecțiilor sau </w:t>
      </w:r>
      <w:proofErr w:type="gramStart"/>
      <w:r w:rsidRPr="000718C6">
        <w:rPr>
          <w:rFonts w:ascii="Times New Roman" w:hAnsi="Times New Roman" w:cs="Times New Roman"/>
          <w:sz w:val="24"/>
          <w:szCs w:val="24"/>
          <w:lang w:val="en-US"/>
        </w:rPr>
        <w:t>a</w:t>
      </w:r>
      <w:proofErr w:type="gramEnd"/>
      <w:r w:rsidRPr="000718C6">
        <w:rPr>
          <w:rFonts w:ascii="Times New Roman" w:hAnsi="Times New Roman" w:cs="Times New Roman"/>
          <w:sz w:val="24"/>
          <w:szCs w:val="24"/>
          <w:lang w:val="en-US"/>
        </w:rPr>
        <w:t xml:space="preserve"> altor activități de verificare legate de modulde îndeplinire a contractului.</w:t>
      </w:r>
    </w:p>
    <w:p w14:paraId="52AC3B3C" w14:textId="77777777" w:rsidR="004966C3"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13.5. Dacă vreunul din serviciile sau produsele accesorii inspectate nu corespunde specificațiilor, achizitorul are dreptul să îl respingă, iar contractantul are obligația, fără a modifica prețul contractului:</w:t>
      </w:r>
    </w:p>
    <w:p w14:paraId="346943F1" w14:textId="77777777" w:rsidR="004966C3"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de a reface serviciile prestate/de a înlocui produsele accesorii refuzate; sau</w:t>
      </w:r>
    </w:p>
    <w:p w14:paraId="4560318B" w14:textId="77777777" w:rsidR="004966C3"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de a face toate modificările necesare pentru ca serviciile sau produsele accesorii să corespundă standardelor solicitate de achizitor și/sau dacă este cazul prevăzute de lege.</w:t>
      </w:r>
    </w:p>
    <w:p w14:paraId="165975CB" w14:textId="77777777" w:rsidR="004966C3"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13.6. Dreptul achizitorului de a inspecta și, dacă </w:t>
      </w:r>
      <w:proofErr w:type="gramStart"/>
      <w:r w:rsidRPr="000718C6">
        <w:rPr>
          <w:rFonts w:ascii="Times New Roman" w:hAnsi="Times New Roman" w:cs="Times New Roman"/>
          <w:sz w:val="24"/>
          <w:szCs w:val="24"/>
          <w:lang w:val="en-US"/>
        </w:rPr>
        <w:t>este</w:t>
      </w:r>
      <w:proofErr w:type="gramEnd"/>
      <w:r w:rsidRPr="000718C6">
        <w:rPr>
          <w:rFonts w:ascii="Times New Roman" w:hAnsi="Times New Roman" w:cs="Times New Roman"/>
          <w:sz w:val="24"/>
          <w:szCs w:val="24"/>
          <w:lang w:val="en-US"/>
        </w:rPr>
        <w:t xml:space="preserve"> necesar, de a respinge nu va fi limitat sau amânat datorită faptului că produsele accesorii au fost inspectate de contractant, cu sau fără participarea unui reprezentant al achizitorului, anterior livrării acestora la destinația finală.</w:t>
      </w:r>
    </w:p>
    <w:p w14:paraId="0108AD7D" w14:textId="77777777" w:rsidR="00D47B1E" w:rsidRPr="000718C6" w:rsidRDefault="004966C3"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13.7. În cazul în care contractantul întârzie începerea contractului (prestarea serviciilor/</w:t>
      </w:r>
      <w:r w:rsidR="00D47B1E" w:rsidRPr="000718C6">
        <w:rPr>
          <w:rFonts w:ascii="Times New Roman" w:eastAsiaTheme="minorEastAsia" w:hAnsi="Times New Roman" w:cs="Times New Roman"/>
          <w:color w:val="000000"/>
          <w:sz w:val="24"/>
          <w:szCs w:val="24"/>
          <w:lang w:val="en-US"/>
        </w:rPr>
        <w:t xml:space="preserve"> </w:t>
      </w:r>
      <w:r w:rsidR="00D47B1E" w:rsidRPr="000718C6">
        <w:rPr>
          <w:rFonts w:ascii="Times New Roman" w:hAnsi="Times New Roman" w:cs="Times New Roman"/>
          <w:sz w:val="24"/>
          <w:szCs w:val="24"/>
          <w:lang w:val="en-US"/>
        </w:rPr>
        <w:t>furnizarea bunurilor accesorii), sau dacă nu își îndeplinește îndatoririle prevăzute în contract, achizitorul este îndreptățit să-i fixeze un termen până la care activitatea să intre în normal și să îl avertizeze că, în cazul neconformării, la expirarea termenului stabilit îi va rezilia contractul.</w:t>
      </w:r>
    </w:p>
    <w:p w14:paraId="44F4457D"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Termenul va fi stabilit în așa fel încât să </w:t>
      </w:r>
      <w:r w:rsidR="00A53BFE" w:rsidRPr="000718C6">
        <w:rPr>
          <w:rFonts w:ascii="Times New Roman" w:hAnsi="Times New Roman" w:cs="Times New Roman"/>
          <w:sz w:val="24"/>
          <w:szCs w:val="24"/>
          <w:lang w:val="en-US"/>
        </w:rPr>
        <w:t>acopere perioada cand sunt copii la scoala</w:t>
      </w:r>
      <w:r w:rsidRPr="000718C6">
        <w:rPr>
          <w:rFonts w:ascii="Times New Roman" w:hAnsi="Times New Roman" w:cs="Times New Roman"/>
          <w:sz w:val="24"/>
          <w:szCs w:val="24"/>
          <w:lang w:val="en-US"/>
        </w:rPr>
        <w:t>. Achizitorul are dreptul de a supraveghea desfășurarea contractului și de a stabili conformitatea serviciilor prestate/bunurilor accesorii livrate cu specificațiile din contract și/sau ofertă.</w:t>
      </w:r>
    </w:p>
    <w:p w14:paraId="6A1AA546" w14:textId="77777777" w:rsidR="008026BB" w:rsidRPr="000718C6" w:rsidRDefault="008026BB" w:rsidP="002C0498">
      <w:pPr>
        <w:pStyle w:val="Frspaiere"/>
        <w:jc w:val="both"/>
        <w:rPr>
          <w:rFonts w:ascii="Times New Roman" w:hAnsi="Times New Roman" w:cs="Times New Roman"/>
          <w:sz w:val="24"/>
          <w:szCs w:val="24"/>
          <w:lang w:val="en-US"/>
        </w:rPr>
      </w:pPr>
    </w:p>
    <w:p w14:paraId="1B436412" w14:textId="77777777" w:rsidR="00D47B1E" w:rsidRPr="000718C6" w:rsidRDefault="00D47B1E"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14. Întârzierea finalizării și sistarea contractului</w:t>
      </w:r>
    </w:p>
    <w:p w14:paraId="0362C0C3" w14:textId="77777777" w:rsidR="008026BB" w:rsidRPr="000718C6" w:rsidRDefault="008026BB" w:rsidP="002C0498">
      <w:pPr>
        <w:pStyle w:val="Frspaiere"/>
        <w:jc w:val="both"/>
        <w:rPr>
          <w:rFonts w:ascii="Times New Roman" w:hAnsi="Times New Roman" w:cs="Times New Roman"/>
          <w:b/>
          <w:sz w:val="24"/>
          <w:szCs w:val="24"/>
          <w:lang w:val="en-US"/>
        </w:rPr>
      </w:pPr>
    </w:p>
    <w:p w14:paraId="7E89B17B"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14.1. În cazul în care:</w:t>
      </w:r>
    </w:p>
    <w:p w14:paraId="036AC82E"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a) </w:t>
      </w:r>
      <w:proofErr w:type="gramStart"/>
      <w:r w:rsidRPr="000718C6">
        <w:rPr>
          <w:rFonts w:ascii="Times New Roman" w:hAnsi="Times New Roman" w:cs="Times New Roman"/>
          <w:sz w:val="24"/>
          <w:szCs w:val="24"/>
          <w:lang w:val="en-US"/>
        </w:rPr>
        <w:t>forța</w:t>
      </w:r>
      <w:proofErr w:type="gramEnd"/>
      <w:r w:rsidRPr="000718C6">
        <w:rPr>
          <w:rFonts w:ascii="Times New Roman" w:hAnsi="Times New Roman" w:cs="Times New Roman"/>
          <w:sz w:val="24"/>
          <w:szCs w:val="24"/>
          <w:lang w:val="en-US"/>
        </w:rPr>
        <w:t xml:space="preserve"> majoră sau starea de impreviziune, constand în măsurile dispuse de autorități pentru limitarea extinderii pandemiei care vor afecta posibilitatea de îndeplinire a obligațiilor contractuale, contractul nu va mai produce efecte.</w:t>
      </w:r>
    </w:p>
    <w:p w14:paraId="328E3001"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condițiile climaterice nefavorabile constate de autoritățile abilitate ale statului care au fost de natură să blocheze activitatea contractantului;</w:t>
      </w:r>
    </w:p>
    <w:p w14:paraId="13D45F0C"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c) oricare alt motiv de întârziere care nu se datorează culpei contractantului și nu a survenit prin încălcarea contractului de către acesta îndreptățesc contractantul de a solicita modificarea termenelor de prestare a serviciilor sau livrare a bunurilor accesorii stabilite prin contract/caietul de sarcini atunci, prin consultare,</w:t>
      </w:r>
    </w:p>
    <w:p w14:paraId="554F0A2D"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părțile vor stabili:</w:t>
      </w:r>
    </w:p>
    <w:p w14:paraId="544650BD"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orice modificare a duratei de prestare a serviciilor/livrare a bunurilor accesorii (dacă este cazul) la care contractantul are dreptul;</w:t>
      </w:r>
    </w:p>
    <w:p w14:paraId="28944E2F"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totalul cheltuielilor suplimentare (dacă este cazul), care se va adăuga la prețul contractului în cazul în care conform legilor aplicabile nu se impune organizarea unei proceduri de atribuire. În caz contrat se aplică corespunzător dispozițiile art. 9.12</w:t>
      </w:r>
    </w:p>
    <w:p w14:paraId="5C882DA6" w14:textId="77777777" w:rsidR="00D47B1E"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14.2. În cazul în care, pe parcursul derulării contractului, achizitorul constată neconformități în îndeplinirea cerințelor de performanță și calitate stabilite prin prezentul contract, va fi îndreptățit să solicite contractantului remedierea, îndeplinirea sau conformarea la obligațiile contractuale. Contractantul se obligă să se conformeze solicitărilor achizitorului în termenul stabilit de acesta din urmă fără a se modifica valoarea contractului.</w:t>
      </w:r>
    </w:p>
    <w:p w14:paraId="6F4C2B91" w14:textId="77777777" w:rsidR="006A7C29" w:rsidRPr="000718C6" w:rsidRDefault="00D47B1E"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14.3. Contractantul are dreptul să refuze conformarea la solicitările achizitorului doar dacă astfel</w:t>
      </w:r>
      <w:r w:rsidR="006A7C29" w:rsidRPr="000718C6">
        <w:rPr>
          <w:rFonts w:ascii="Times New Roman" w:hAnsi="Times New Roman" w:cs="Times New Roman"/>
          <w:sz w:val="24"/>
          <w:szCs w:val="24"/>
          <w:lang w:val="en-US"/>
        </w:rPr>
        <w:t xml:space="preserve"> se încalcă prevederile legale sau se pune în pericol viața ori sănătatea angajaților săi sau a unor terțe persoane. În acest caz contractantul va comunica, în scris, achizitorului temeiurile legale/tehnice care au stat la baza deciziei sale.</w:t>
      </w:r>
    </w:p>
    <w:p w14:paraId="583059F4"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14.4. În cazul în care contractantul nu își execută sau își execută în mod necorespunzător obligațiile asumate acesta va suporta toate pagubele produse achizitorului prin acțiunile și/sau inacțiunile sale.</w:t>
      </w:r>
    </w:p>
    <w:p w14:paraId="51F7BE48" w14:textId="77777777" w:rsidR="008026BB" w:rsidRPr="000718C6" w:rsidRDefault="008026BB" w:rsidP="002C0498">
      <w:pPr>
        <w:pStyle w:val="Frspaiere"/>
        <w:jc w:val="both"/>
        <w:rPr>
          <w:rFonts w:ascii="Times New Roman" w:hAnsi="Times New Roman" w:cs="Times New Roman"/>
          <w:sz w:val="24"/>
          <w:szCs w:val="24"/>
          <w:lang w:val="en-US"/>
        </w:rPr>
      </w:pPr>
    </w:p>
    <w:p w14:paraId="284BA56D"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15. Ambalare și marcare</w:t>
      </w:r>
    </w:p>
    <w:p w14:paraId="79161532" w14:textId="77777777" w:rsidR="008026BB" w:rsidRPr="000718C6" w:rsidRDefault="008026BB" w:rsidP="002C0498">
      <w:pPr>
        <w:pStyle w:val="Frspaiere"/>
        <w:jc w:val="both"/>
        <w:rPr>
          <w:rFonts w:ascii="Times New Roman" w:hAnsi="Times New Roman" w:cs="Times New Roman"/>
          <w:b/>
          <w:sz w:val="24"/>
          <w:szCs w:val="24"/>
          <w:lang w:val="en-US"/>
        </w:rPr>
      </w:pPr>
    </w:p>
    <w:p w14:paraId="5F380DC2"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lastRenderedPageBreak/>
        <w:t>15.1. Contractantul are obligația de a ambala bunurile accesorii transmise achizitorului pentru ca acestea să facă față, fără limitare, la orice situații neprevăzute ce pot apărea pe durata transportului, în așa fel încât să ajungă în bună stare la destinația finală</w:t>
      </w:r>
    </w:p>
    <w:p w14:paraId="0474A937"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15.2. Contractantul este responsabil pentru transportul bunurilor accesorii la destinația finală (respectiv sediul achizitorului) în bune condiții suportând toate cheltuielile ocazionate de livrare precum și de remedierea oricăror deteriorări produse acestora în timpul transportului.</w:t>
      </w:r>
    </w:p>
    <w:p w14:paraId="0A8C5F60"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15.3. Toate materialele de ambalare a produselor accesorii, precum și toate materialele necesare protecției coletelor rămân în proprietatea achizitorului.</w:t>
      </w:r>
    </w:p>
    <w:p w14:paraId="4633A8C9" w14:textId="77777777" w:rsidR="008026BB" w:rsidRPr="000718C6" w:rsidRDefault="008026BB" w:rsidP="002C0498">
      <w:pPr>
        <w:pStyle w:val="Frspaiere"/>
        <w:jc w:val="both"/>
        <w:rPr>
          <w:rFonts w:ascii="Times New Roman" w:hAnsi="Times New Roman" w:cs="Times New Roman"/>
          <w:sz w:val="24"/>
          <w:szCs w:val="24"/>
          <w:lang w:val="en-US"/>
        </w:rPr>
      </w:pPr>
    </w:p>
    <w:p w14:paraId="46DF08BA"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16. Livrarea produselor accesorii</w:t>
      </w:r>
    </w:p>
    <w:p w14:paraId="755E9C03" w14:textId="77777777" w:rsidR="008026BB" w:rsidRPr="000718C6" w:rsidRDefault="008026BB" w:rsidP="002C0498">
      <w:pPr>
        <w:pStyle w:val="Frspaiere"/>
        <w:jc w:val="both"/>
        <w:rPr>
          <w:rFonts w:ascii="Times New Roman" w:hAnsi="Times New Roman" w:cs="Times New Roman"/>
          <w:b/>
          <w:sz w:val="24"/>
          <w:szCs w:val="24"/>
          <w:lang w:val="en-US"/>
        </w:rPr>
      </w:pPr>
    </w:p>
    <w:p w14:paraId="49941421"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16.1. Contractantul are obligația de a livra produsele la destinația finală indicată de achizitor fără a modifica prețul contractului.</w:t>
      </w:r>
    </w:p>
    <w:p w14:paraId="50D50556" w14:textId="77777777" w:rsidR="008026BB" w:rsidRPr="000718C6" w:rsidRDefault="008026BB" w:rsidP="002C0498">
      <w:pPr>
        <w:pStyle w:val="Frspaiere"/>
        <w:jc w:val="both"/>
        <w:rPr>
          <w:rFonts w:ascii="Times New Roman" w:hAnsi="Times New Roman" w:cs="Times New Roman"/>
          <w:sz w:val="24"/>
          <w:szCs w:val="24"/>
          <w:lang w:val="en-US"/>
        </w:rPr>
      </w:pPr>
    </w:p>
    <w:p w14:paraId="173A9BCC"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17. Riscul contractului</w:t>
      </w:r>
    </w:p>
    <w:p w14:paraId="3E7795A2" w14:textId="77777777" w:rsidR="008026BB" w:rsidRPr="000718C6" w:rsidRDefault="008026BB" w:rsidP="002C0498">
      <w:pPr>
        <w:pStyle w:val="Frspaiere"/>
        <w:jc w:val="both"/>
        <w:rPr>
          <w:rFonts w:ascii="Times New Roman" w:hAnsi="Times New Roman" w:cs="Times New Roman"/>
          <w:b/>
          <w:sz w:val="24"/>
          <w:szCs w:val="24"/>
          <w:lang w:val="en-US"/>
        </w:rPr>
      </w:pPr>
    </w:p>
    <w:p w14:paraId="0CB44E5B"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17.1. Cât timp bunurile accesorii care fac obiectul prezentului contract nu sunt predate achizitorului, riscul contractului cu privire la acesta rămâne în sarcina contractantului.</w:t>
      </w:r>
    </w:p>
    <w:p w14:paraId="7C2EBF1D" w14:textId="77777777" w:rsidR="006A7C29" w:rsidRPr="000718C6" w:rsidRDefault="006A7C29" w:rsidP="002C0498">
      <w:pPr>
        <w:pStyle w:val="Frspaiere"/>
        <w:jc w:val="both"/>
        <w:rPr>
          <w:rFonts w:ascii="Times New Roman" w:hAnsi="Times New Roman" w:cs="Times New Roman"/>
          <w:sz w:val="24"/>
          <w:szCs w:val="24"/>
          <w:lang w:val="en-US"/>
        </w:rPr>
      </w:pPr>
    </w:p>
    <w:p w14:paraId="2866B55F"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18. Ajustarea preţului</w:t>
      </w:r>
    </w:p>
    <w:p w14:paraId="0748BE7A" w14:textId="77777777" w:rsidR="008026BB" w:rsidRPr="000718C6" w:rsidRDefault="008026BB" w:rsidP="002C0498">
      <w:pPr>
        <w:pStyle w:val="Frspaiere"/>
        <w:jc w:val="both"/>
        <w:rPr>
          <w:rFonts w:ascii="Times New Roman" w:hAnsi="Times New Roman" w:cs="Times New Roman"/>
          <w:b/>
          <w:sz w:val="24"/>
          <w:szCs w:val="24"/>
          <w:lang w:val="en-US"/>
        </w:rPr>
      </w:pPr>
    </w:p>
    <w:p w14:paraId="3FD7C0D7" w14:textId="4ADF708F"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18.1. Pentru serviciile prestate/bunurile accesorii livrate, plățile datorate de achizitor</w:t>
      </w:r>
      <w:r w:rsidR="002C0498">
        <w:rPr>
          <w:rFonts w:ascii="Times New Roman" w:hAnsi="Times New Roman" w:cs="Times New Roman"/>
          <w:sz w:val="24"/>
          <w:szCs w:val="24"/>
          <w:lang w:val="en-US"/>
        </w:rPr>
        <w:t xml:space="preserve"> </w:t>
      </w:r>
      <w:r w:rsidRPr="000718C6">
        <w:rPr>
          <w:rFonts w:ascii="Times New Roman" w:hAnsi="Times New Roman" w:cs="Times New Roman"/>
          <w:sz w:val="24"/>
          <w:szCs w:val="24"/>
          <w:lang w:val="en-US"/>
        </w:rPr>
        <w:t>contractantului sunt cele declarate în propunerea financiară anexă la contract.</w:t>
      </w:r>
    </w:p>
    <w:p w14:paraId="530DBD0A"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18.2. Prețul contractului nu se ajustează.</w:t>
      </w:r>
    </w:p>
    <w:p w14:paraId="511A06AB" w14:textId="77777777" w:rsidR="008026BB" w:rsidRPr="000718C6" w:rsidRDefault="008026BB" w:rsidP="002C0498">
      <w:pPr>
        <w:pStyle w:val="Frspaiere"/>
        <w:jc w:val="both"/>
        <w:rPr>
          <w:rFonts w:ascii="Times New Roman" w:hAnsi="Times New Roman" w:cs="Times New Roman"/>
          <w:sz w:val="24"/>
          <w:szCs w:val="24"/>
          <w:lang w:val="en-US"/>
        </w:rPr>
      </w:pPr>
    </w:p>
    <w:p w14:paraId="6E7EA662"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19. Amendamente</w:t>
      </w:r>
    </w:p>
    <w:p w14:paraId="0BC1FCC2" w14:textId="77777777" w:rsidR="008026BB" w:rsidRPr="000718C6" w:rsidRDefault="008026BB" w:rsidP="002C0498">
      <w:pPr>
        <w:pStyle w:val="Frspaiere"/>
        <w:jc w:val="both"/>
        <w:rPr>
          <w:rFonts w:ascii="Times New Roman" w:hAnsi="Times New Roman" w:cs="Times New Roman"/>
          <w:b/>
          <w:sz w:val="24"/>
          <w:szCs w:val="24"/>
          <w:lang w:val="en-US"/>
        </w:rPr>
      </w:pPr>
    </w:p>
    <w:p w14:paraId="2C0A5B65"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19.1. 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2460FF05"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19.2. Prevederile prezentului art. nu se aplică acelor clauze pentru a căror modificare legea impune îndeplinirea unor condiții speciale atât timp cât aceste condiții nu sunt îndeplinite.</w:t>
      </w:r>
    </w:p>
    <w:p w14:paraId="382427AD" w14:textId="77777777" w:rsidR="008026BB" w:rsidRPr="000718C6" w:rsidRDefault="008026BB" w:rsidP="002C0498">
      <w:pPr>
        <w:pStyle w:val="Frspaiere"/>
        <w:jc w:val="both"/>
        <w:rPr>
          <w:rFonts w:ascii="Times New Roman" w:hAnsi="Times New Roman" w:cs="Times New Roman"/>
          <w:sz w:val="24"/>
          <w:szCs w:val="24"/>
          <w:lang w:val="en-US"/>
        </w:rPr>
      </w:pPr>
    </w:p>
    <w:p w14:paraId="5E12EEEA" w14:textId="77777777" w:rsidR="006A7C29" w:rsidRPr="000718C6" w:rsidRDefault="006A7C29"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20. Subcontractanţi și terţi susţinători</w:t>
      </w:r>
    </w:p>
    <w:p w14:paraId="17646366" w14:textId="77777777" w:rsidR="008026BB" w:rsidRPr="000718C6" w:rsidRDefault="008026BB" w:rsidP="002C0498">
      <w:pPr>
        <w:pStyle w:val="Frspaiere"/>
        <w:jc w:val="both"/>
        <w:rPr>
          <w:rFonts w:ascii="Times New Roman" w:hAnsi="Times New Roman" w:cs="Times New Roman"/>
          <w:b/>
          <w:sz w:val="24"/>
          <w:szCs w:val="24"/>
          <w:lang w:val="en-US"/>
        </w:rPr>
      </w:pPr>
    </w:p>
    <w:p w14:paraId="0145F21C"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20.1. Contractantul are obligația de a încheia contracte cu subcontractanții desemnați (dacă există), în aceleași condiții în care el a semnat contractul cu achizitorul.</w:t>
      </w:r>
    </w:p>
    <w:p w14:paraId="7365DC88"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20.2. Contractantul are obligația de a prezenta toate contractele încheiate cu subcontractanții desemnați în ofertă.</w:t>
      </w:r>
    </w:p>
    <w:p w14:paraId="25CA4EBC" w14:textId="77777777" w:rsidR="006A7C29"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20.3. Lista subcontractanților, cu datele de recunoaștere ale acestora, cât și contractele încheiate cu aceștia se constituie în anexe la prezentul contract.</w:t>
      </w:r>
    </w:p>
    <w:p w14:paraId="5D3B54F1" w14:textId="77777777" w:rsidR="005F099A" w:rsidRPr="000718C6" w:rsidRDefault="006A7C29"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20.4. În raporturile dintre părți, contractantul </w:t>
      </w:r>
      <w:proofErr w:type="gramStart"/>
      <w:r w:rsidRPr="000718C6">
        <w:rPr>
          <w:rFonts w:ascii="Times New Roman" w:hAnsi="Times New Roman" w:cs="Times New Roman"/>
          <w:sz w:val="24"/>
          <w:szCs w:val="24"/>
          <w:lang w:val="en-US"/>
        </w:rPr>
        <w:t>este</w:t>
      </w:r>
      <w:proofErr w:type="gramEnd"/>
      <w:r w:rsidRPr="000718C6">
        <w:rPr>
          <w:rFonts w:ascii="Times New Roman" w:hAnsi="Times New Roman" w:cs="Times New Roman"/>
          <w:sz w:val="24"/>
          <w:szCs w:val="24"/>
          <w:lang w:val="en-US"/>
        </w:rPr>
        <w:t xml:space="preserve"> pe deplin răspunzător față de achizitor de modul în care subcontractantul/terțul susținător își îndeplinește partea sa din contract/activitățile pentru care a acordat susținerea.</w:t>
      </w:r>
    </w:p>
    <w:p w14:paraId="483688CD" w14:textId="77777777" w:rsidR="006A7C29"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w:t>
      </w:r>
      <w:r w:rsidR="006A7C29" w:rsidRPr="000718C6">
        <w:rPr>
          <w:rFonts w:ascii="Times New Roman" w:hAnsi="Times New Roman" w:cs="Times New Roman"/>
          <w:sz w:val="24"/>
          <w:szCs w:val="24"/>
          <w:lang w:val="en-US"/>
        </w:rPr>
        <w:t xml:space="preserve">0.5. Subcontractantul/terțul susținător </w:t>
      </w:r>
      <w:proofErr w:type="gramStart"/>
      <w:r w:rsidR="006A7C29" w:rsidRPr="000718C6">
        <w:rPr>
          <w:rFonts w:ascii="Times New Roman" w:hAnsi="Times New Roman" w:cs="Times New Roman"/>
          <w:sz w:val="24"/>
          <w:szCs w:val="24"/>
          <w:lang w:val="en-US"/>
        </w:rPr>
        <w:t>este</w:t>
      </w:r>
      <w:proofErr w:type="gramEnd"/>
      <w:r w:rsidR="006A7C29" w:rsidRPr="000718C6">
        <w:rPr>
          <w:rFonts w:ascii="Times New Roman" w:hAnsi="Times New Roman" w:cs="Times New Roman"/>
          <w:sz w:val="24"/>
          <w:szCs w:val="24"/>
          <w:lang w:val="en-US"/>
        </w:rPr>
        <w:t xml:space="preserve"> pe deplin răspunzător față de contractant de modul</w:t>
      </w:r>
      <w:r w:rsidRPr="000718C6">
        <w:rPr>
          <w:rFonts w:ascii="Times New Roman" w:hAnsi="Times New Roman" w:cs="Times New Roman"/>
          <w:sz w:val="24"/>
          <w:szCs w:val="24"/>
          <w:lang w:val="en-US"/>
        </w:rPr>
        <w:t xml:space="preserve"> </w:t>
      </w:r>
      <w:r w:rsidR="006A7C29" w:rsidRPr="000718C6">
        <w:rPr>
          <w:rFonts w:ascii="Times New Roman" w:hAnsi="Times New Roman" w:cs="Times New Roman"/>
          <w:sz w:val="24"/>
          <w:szCs w:val="24"/>
          <w:lang w:val="en-US"/>
        </w:rPr>
        <w:t>în care își îndeplinește partea sa din contract/activitățile pentru care a acordat susținerea.</w:t>
      </w:r>
    </w:p>
    <w:p w14:paraId="6F2B05D9" w14:textId="77777777" w:rsidR="006A7C29"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w:t>
      </w:r>
      <w:r w:rsidR="006A7C29" w:rsidRPr="000718C6">
        <w:rPr>
          <w:rFonts w:ascii="Times New Roman" w:hAnsi="Times New Roman" w:cs="Times New Roman"/>
          <w:sz w:val="24"/>
          <w:szCs w:val="24"/>
          <w:lang w:val="en-US"/>
        </w:rPr>
        <w:t>0.6. Înlocuirea/introducerea subcontractanților din/în contract se poate face în următoarele</w:t>
      </w:r>
      <w:r w:rsidRPr="000718C6">
        <w:rPr>
          <w:rFonts w:ascii="Times New Roman" w:hAnsi="Times New Roman" w:cs="Times New Roman"/>
          <w:sz w:val="24"/>
          <w:szCs w:val="24"/>
          <w:lang w:val="en-US"/>
        </w:rPr>
        <w:t xml:space="preserve"> </w:t>
      </w:r>
      <w:r w:rsidR="006A7C29" w:rsidRPr="000718C6">
        <w:rPr>
          <w:rFonts w:ascii="Times New Roman" w:hAnsi="Times New Roman" w:cs="Times New Roman"/>
          <w:sz w:val="24"/>
          <w:szCs w:val="24"/>
          <w:lang w:val="en-US"/>
        </w:rPr>
        <w:t>cazuri:</w:t>
      </w:r>
    </w:p>
    <w:p w14:paraId="608C4CD1"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înlocuirea privește subcontractanții nominalizați în ofertă și activitățile care au fost indicate în ofertă ca fiind realizate de subcontractanți. În această situație valoarea aferentă activităților subcontractate va fi cel mult egală cu valoarea declarată în cadrul ofertei ca fiind subcontractată. De asemenea, obiectul noului contract de subcontractare nu va putea să modifice obiectul contractului de subcontractare anterior. În sfârșit</w:t>
      </w:r>
    </w:p>
    <w:p w14:paraId="016BD8DA"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obiectul și valoarea noului contract de subcontractare nu vor putea conține serviciile sau bunuri accesorii prestate/livrate de către subcontractantul inițial și nici valoarea aferentă acestora.</w:t>
      </w:r>
    </w:p>
    <w:p w14:paraId="216ADE64"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lastRenderedPageBreak/>
        <w:t>b) declararea unor noi subcontractanți ulterior datei semnării contractului de achiziție publică în condițiile în care serviciile sau bunurile accesorii ce urmează a fi subcontractate au fost prevăzute în ofertă fără însă a se indica inițial opțiunea subcontractării acestora, dacă se îndeplinesc următoarele condiții cumulative:</w:t>
      </w:r>
    </w:p>
    <w:p w14:paraId="1BE268D7"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i. introducerea unui nou subcontractant nu are impact asupra îndeplinirii criteriilor de calificare/selecție sau în privința aplicării criteriului de atribuire raportat la momentul evaluării ofertelor;</w:t>
      </w:r>
    </w:p>
    <w:p w14:paraId="57DCBC29"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ii. introducerea unui nou subcontractant nu modifică prețul contractului dintre autoritatea contractantă și contractant;</w:t>
      </w:r>
    </w:p>
    <w:p w14:paraId="4A2B4DFE"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iii. introducerea unui nou subcontractant este strict necesară pentru îndeplinirea contractului de achiziție publică;</w:t>
      </w:r>
    </w:p>
    <w:p w14:paraId="7A5BEA61"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iv. prin introducerea unui nou subcontractant nu este schimbat caracterul general al obiectului contractului de achiziție publică (altfel spus scopul contractului, precum și indicatorii principali ce caracterizează rezultatul contractului rămân nemodificați).</w:t>
      </w:r>
    </w:p>
    <w:p w14:paraId="333B74AA"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c) renunțarea/retragerea subcontractanților din contractul de achiziție publică. În acest caz contractantul are obligația de a prelua partea/părțile din contract aferente activității subcontractate sau de a înlocui subcontractul cu unul nou în condițiile prevăzute la litera a).</w:t>
      </w:r>
    </w:p>
    <w:p w14:paraId="0AF7671E"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20.7. Înlocuirea/implicarea subcontractanților după data semnării contractului se poate realiza doar cu acordul autorității contractante.</w:t>
      </w:r>
    </w:p>
    <w:p w14:paraId="503B96B4"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20.8. Contractantul are obligația de a se asigura de faptul că toate contractele încheiate între el și subcontractanții săi vor conține în mod obligatoriu cel puțin următoarele elemente:</w:t>
      </w:r>
    </w:p>
    <w:p w14:paraId="1911690F"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a) activitățile ce urmează a fi subcontractate;</w:t>
      </w:r>
    </w:p>
    <w:p w14:paraId="4BF82CFB"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b) numele, datele de contact, reprezentanții legali ai subcontractanților;</w:t>
      </w:r>
    </w:p>
    <w:p w14:paraId="0AE26C6F"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c) valoarea aferentă prestațiilor ce revin subcontractanților.</w:t>
      </w:r>
    </w:p>
    <w:p w14:paraId="2B668A3C"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20.9. În cazul declarării unor noi subcontractanți ulterior datei semnării contractului de achiziție publică aceștia au obligația de a prezenta o declarație pe propria răspundere prin care își asumă respectarea prevederilor caietului de sarcini și a propunerii tehnice depuse de către contractant la procedura de achiziție publică, aferentă activității supuse subcontractării.</w:t>
      </w:r>
    </w:p>
    <w:p w14:paraId="17D1E436"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20.10. De asemenea, noii subcontractanți au obligația de a transmite certificatele și alte documente necesare pentru verificarea inexistenței unor situații de excludere (așa cum sunt prevăzute acestea în Legea nr. 98/2016 privind achizițiile publice) și a resurselor/capabilităților corespunzătoare părților de implicare în contractul de achiziție publică.</w:t>
      </w:r>
    </w:p>
    <w:p w14:paraId="6A2C98DF"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20.11. În cazul în care contractantul invocă susținerea unui terț angajamentul ferm de susținere depus în cadrul ofertei de către acesta va deveni anexă la contract. Acest document va trebui să conțină în mod obligatoriu angajamentul terțului că va asigura, ori de câte ori este nevoie, susținerea contractantului dacă acesta întâmpină dificultăți pe parcursul executării contractului în domeniile care au făcut obiectul susținerii.</w:t>
      </w:r>
    </w:p>
    <w:p w14:paraId="4BF19820"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20.12. De asemenea, cu titlu de garanție, angajamentul ferm va conține și o clauză cu privire la faptul că părțile (respectiv contractantul și terțul susținător) sunt de acord cu cesionarea către achizitor a dreptului de a urmării orice pretenție la daune pe care contractantul ar putea să o aibă împotriva terțului susținător pentru nerespectarea obligațiilor asumate prin angajamentul ferm de susținere.</w:t>
      </w:r>
    </w:p>
    <w:p w14:paraId="0E65D9CC" w14:textId="77777777" w:rsidR="008026BB" w:rsidRPr="000718C6" w:rsidRDefault="008026BB" w:rsidP="002C0498">
      <w:pPr>
        <w:pStyle w:val="Frspaiere"/>
        <w:jc w:val="both"/>
        <w:rPr>
          <w:rFonts w:ascii="Times New Roman" w:hAnsi="Times New Roman" w:cs="Times New Roman"/>
          <w:sz w:val="24"/>
          <w:szCs w:val="24"/>
          <w:lang w:val="en-US"/>
        </w:rPr>
      </w:pPr>
    </w:p>
    <w:p w14:paraId="7461163D" w14:textId="77777777" w:rsidR="005F099A" w:rsidRPr="000718C6" w:rsidRDefault="005F099A"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21. Cesiunea</w:t>
      </w:r>
    </w:p>
    <w:p w14:paraId="4B9F05AA" w14:textId="77777777" w:rsidR="008026BB" w:rsidRPr="000718C6" w:rsidRDefault="008026BB" w:rsidP="002C0498">
      <w:pPr>
        <w:pStyle w:val="Frspaiere"/>
        <w:jc w:val="both"/>
        <w:rPr>
          <w:rFonts w:ascii="Times New Roman" w:hAnsi="Times New Roman" w:cs="Times New Roman"/>
          <w:b/>
          <w:sz w:val="24"/>
          <w:szCs w:val="24"/>
          <w:lang w:val="en-US"/>
        </w:rPr>
      </w:pPr>
    </w:p>
    <w:p w14:paraId="2EA92CFD"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21.1. Contractantul are obligația de a nu transfera total sau parțial obligațiile sale asumate prin contract.</w:t>
      </w:r>
    </w:p>
    <w:p w14:paraId="2B2FC4C5" w14:textId="77777777" w:rsidR="008026BB" w:rsidRPr="000718C6" w:rsidRDefault="008026BB" w:rsidP="002C0498">
      <w:pPr>
        <w:pStyle w:val="Frspaiere"/>
        <w:jc w:val="both"/>
        <w:rPr>
          <w:rFonts w:ascii="Times New Roman" w:hAnsi="Times New Roman" w:cs="Times New Roman"/>
          <w:sz w:val="24"/>
          <w:szCs w:val="24"/>
          <w:lang w:val="en-US"/>
        </w:rPr>
      </w:pPr>
    </w:p>
    <w:p w14:paraId="629C91C1" w14:textId="77777777" w:rsidR="005F099A" w:rsidRPr="000718C6" w:rsidRDefault="005F099A"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22. Forţa majoră</w:t>
      </w:r>
    </w:p>
    <w:p w14:paraId="2B90914D" w14:textId="77777777" w:rsidR="008026BB" w:rsidRPr="000718C6" w:rsidRDefault="008026BB" w:rsidP="002C0498">
      <w:pPr>
        <w:pStyle w:val="Frspaiere"/>
        <w:jc w:val="both"/>
        <w:rPr>
          <w:rFonts w:ascii="Times New Roman" w:hAnsi="Times New Roman" w:cs="Times New Roman"/>
          <w:b/>
          <w:sz w:val="24"/>
          <w:szCs w:val="24"/>
          <w:lang w:val="en-US"/>
        </w:rPr>
      </w:pPr>
    </w:p>
    <w:p w14:paraId="6422F7EF"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22.1. Forța majoră trebuie constatată de o autoritate competentă.</w:t>
      </w:r>
    </w:p>
    <w:p w14:paraId="2C8E782C"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22.2. Forța majoră exonerează părțile contractante de îndeplinirea obligațiilor asumate prin prezentul contract, pe toată perioada în care aceasta acționează.</w:t>
      </w:r>
    </w:p>
    <w:p w14:paraId="70A4FC7C"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22.3. Îndeplinirea contractului va fi suspendată în perioada de acțiune a forței majore, dar fără a prejudicia drepturile ce li se cuveneau părților până la apariția acesteia.</w:t>
      </w:r>
    </w:p>
    <w:p w14:paraId="04770C59" w14:textId="77777777" w:rsidR="005F099A" w:rsidRPr="000718C6" w:rsidRDefault="005F099A"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22.4. Partea contractantă care invocă forța majoră are obligația de a notifica celeilalte părți, imediat și în mod complet, producerea acesteia și să ia orice măsur</w:t>
      </w:r>
      <w:r w:rsidR="001968A6" w:rsidRPr="000718C6">
        <w:rPr>
          <w:rFonts w:ascii="Times New Roman" w:hAnsi="Times New Roman" w:cs="Times New Roman"/>
          <w:sz w:val="24"/>
          <w:szCs w:val="24"/>
          <w:lang w:val="en-US"/>
        </w:rPr>
        <w:t xml:space="preserve">i care îi stau la dispoziție în </w:t>
      </w:r>
      <w:r w:rsidRPr="000718C6">
        <w:rPr>
          <w:rFonts w:ascii="Times New Roman" w:hAnsi="Times New Roman" w:cs="Times New Roman"/>
          <w:sz w:val="24"/>
          <w:szCs w:val="24"/>
          <w:lang w:val="en-US"/>
        </w:rPr>
        <w:t>v</w:t>
      </w:r>
      <w:r w:rsidR="008026BB" w:rsidRPr="000718C6">
        <w:rPr>
          <w:rFonts w:ascii="Times New Roman" w:hAnsi="Times New Roman" w:cs="Times New Roman"/>
          <w:sz w:val="24"/>
          <w:szCs w:val="24"/>
          <w:lang w:val="en-US"/>
        </w:rPr>
        <w:t>ederea limitării consecințelor.</w:t>
      </w:r>
    </w:p>
    <w:p w14:paraId="66216A00"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lastRenderedPageBreak/>
        <w:t>22.5. Dacă forța majoră acționează sau se estimează că va acționa o perioadă mai mare decât cea rămasă de executat din contract, fiecare parte va avea dreptul să notifice celeilalte părți încetarea de plin drept a prezentului contract, fără ca vreuna din părți să poată pretinde celeilalte daune-interese.</w:t>
      </w:r>
    </w:p>
    <w:p w14:paraId="2AEC80A1" w14:textId="77777777" w:rsidR="008026BB" w:rsidRPr="000718C6" w:rsidRDefault="008026BB" w:rsidP="002C0498">
      <w:pPr>
        <w:pStyle w:val="Frspaiere"/>
        <w:jc w:val="both"/>
        <w:rPr>
          <w:rFonts w:ascii="Times New Roman" w:hAnsi="Times New Roman" w:cs="Times New Roman"/>
          <w:sz w:val="24"/>
          <w:szCs w:val="24"/>
          <w:lang w:val="en-US"/>
        </w:rPr>
      </w:pPr>
    </w:p>
    <w:p w14:paraId="4E0F7947" w14:textId="77777777" w:rsidR="001968A6" w:rsidRPr="000718C6" w:rsidRDefault="001968A6"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23. Soluţionarea litigiilor</w:t>
      </w:r>
    </w:p>
    <w:p w14:paraId="42AC7C00" w14:textId="77777777" w:rsidR="008026BB" w:rsidRPr="000718C6" w:rsidRDefault="008026BB" w:rsidP="002C0498">
      <w:pPr>
        <w:pStyle w:val="Frspaiere"/>
        <w:jc w:val="both"/>
        <w:rPr>
          <w:rFonts w:ascii="Times New Roman" w:hAnsi="Times New Roman" w:cs="Times New Roman"/>
          <w:b/>
          <w:sz w:val="24"/>
          <w:szCs w:val="24"/>
          <w:lang w:val="en-US"/>
        </w:rPr>
      </w:pPr>
    </w:p>
    <w:p w14:paraId="6E1DD25B"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23.1. Achizitorul și contractantul vor depune toate eforturile pentru a rezolva pe cale amiabilă, prin tratative directe, orice neînțelegere sau dispută care se poate ivi între ei în cadrul sau în legătură cu îndeplinirea contractului.</w:t>
      </w:r>
    </w:p>
    <w:p w14:paraId="091BDC68"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23.2. Dacă, după 15 zile de la începerea acestor tratative, achizitorul și contractantul nu reușesc să rezolve în mod amiabil o divergență contractuală, fiecare poate solicita ca disputa să se soluționeze de către instanțele judecătorești competente din România.</w:t>
      </w:r>
    </w:p>
    <w:p w14:paraId="0CE33243" w14:textId="77777777" w:rsidR="001968A6" w:rsidRPr="000718C6" w:rsidRDefault="001968A6" w:rsidP="002C0498">
      <w:pPr>
        <w:pStyle w:val="Frspaiere"/>
        <w:jc w:val="both"/>
        <w:rPr>
          <w:rFonts w:ascii="Times New Roman" w:hAnsi="Times New Roman" w:cs="Times New Roman"/>
          <w:sz w:val="24"/>
          <w:szCs w:val="24"/>
          <w:lang w:val="en-US"/>
        </w:rPr>
      </w:pPr>
    </w:p>
    <w:p w14:paraId="030BFBD3" w14:textId="77777777" w:rsidR="001968A6" w:rsidRPr="000718C6" w:rsidRDefault="001968A6"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 xml:space="preserve">Art. 24. Limba care guvernează </w:t>
      </w:r>
      <w:r w:rsidR="008026BB" w:rsidRPr="000718C6">
        <w:rPr>
          <w:rFonts w:ascii="Times New Roman" w:hAnsi="Times New Roman" w:cs="Times New Roman"/>
          <w:b/>
          <w:sz w:val="24"/>
          <w:szCs w:val="24"/>
          <w:lang w:val="en-US"/>
        </w:rPr>
        <w:t>contractual</w:t>
      </w:r>
    </w:p>
    <w:p w14:paraId="7DC88C10" w14:textId="77777777" w:rsidR="008026BB" w:rsidRPr="000718C6" w:rsidRDefault="008026BB" w:rsidP="002C0498">
      <w:pPr>
        <w:pStyle w:val="Frspaiere"/>
        <w:jc w:val="both"/>
        <w:rPr>
          <w:rFonts w:ascii="Times New Roman" w:hAnsi="Times New Roman" w:cs="Times New Roman"/>
          <w:b/>
          <w:sz w:val="24"/>
          <w:szCs w:val="24"/>
          <w:lang w:val="en-US"/>
        </w:rPr>
      </w:pPr>
    </w:p>
    <w:p w14:paraId="11B24DC9"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24.1. Limba care guvernează contractul este limba română.</w:t>
      </w:r>
    </w:p>
    <w:p w14:paraId="005EC7E7" w14:textId="77777777" w:rsidR="001968A6" w:rsidRPr="000718C6" w:rsidRDefault="001968A6" w:rsidP="002C0498">
      <w:pPr>
        <w:pStyle w:val="Frspaiere"/>
        <w:jc w:val="both"/>
        <w:rPr>
          <w:rFonts w:ascii="Times New Roman" w:hAnsi="Times New Roman" w:cs="Times New Roman"/>
          <w:sz w:val="24"/>
          <w:szCs w:val="24"/>
          <w:lang w:val="en-US"/>
        </w:rPr>
      </w:pPr>
    </w:p>
    <w:p w14:paraId="4F279F04" w14:textId="77777777" w:rsidR="001968A6" w:rsidRPr="000718C6" w:rsidRDefault="001968A6"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25. Comunicări</w:t>
      </w:r>
    </w:p>
    <w:p w14:paraId="3E0C3BD7" w14:textId="77777777" w:rsidR="008026BB" w:rsidRPr="000718C6" w:rsidRDefault="008026BB" w:rsidP="002C0498">
      <w:pPr>
        <w:pStyle w:val="Frspaiere"/>
        <w:jc w:val="both"/>
        <w:rPr>
          <w:rFonts w:ascii="Times New Roman" w:hAnsi="Times New Roman" w:cs="Times New Roman"/>
          <w:b/>
          <w:sz w:val="24"/>
          <w:szCs w:val="24"/>
          <w:lang w:val="en-US"/>
        </w:rPr>
      </w:pPr>
    </w:p>
    <w:p w14:paraId="766071BB"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25.1. Orice comunicare între părți, referitoare la îndeplinirea prezentului contract, trebuie să fie transmisă în scris.</w:t>
      </w:r>
    </w:p>
    <w:p w14:paraId="6CF80FD6"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25.2. Orice document scris trebuie înregistrat atât în momentul transmiterii, cât și în momentul primirii.</w:t>
      </w:r>
    </w:p>
    <w:p w14:paraId="03847D28"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25.3. Comunicările între părți se pot face și prin telefon, telegramă, telex, fax, e-mail sau alte mijloace de comunicare cu condiția confirmării în scris a primirii și conținutului comunicării.</w:t>
      </w:r>
    </w:p>
    <w:p w14:paraId="0CC2171D" w14:textId="77777777" w:rsidR="008026BB" w:rsidRPr="000718C6" w:rsidRDefault="008026BB" w:rsidP="002C0498">
      <w:pPr>
        <w:pStyle w:val="Frspaiere"/>
        <w:jc w:val="both"/>
        <w:rPr>
          <w:rFonts w:ascii="Times New Roman" w:hAnsi="Times New Roman" w:cs="Times New Roman"/>
          <w:sz w:val="24"/>
          <w:szCs w:val="24"/>
          <w:lang w:val="en-US"/>
        </w:rPr>
      </w:pPr>
    </w:p>
    <w:p w14:paraId="0CFD7420" w14:textId="77777777" w:rsidR="001968A6" w:rsidRPr="000718C6" w:rsidRDefault="001968A6" w:rsidP="002C0498">
      <w:pPr>
        <w:pStyle w:val="Frspaiere"/>
        <w:jc w:val="both"/>
        <w:rPr>
          <w:rFonts w:ascii="Times New Roman" w:hAnsi="Times New Roman" w:cs="Times New Roman"/>
          <w:b/>
          <w:sz w:val="24"/>
          <w:szCs w:val="24"/>
          <w:lang w:val="en-US"/>
        </w:rPr>
      </w:pPr>
      <w:r w:rsidRPr="000718C6">
        <w:rPr>
          <w:rFonts w:ascii="Times New Roman" w:hAnsi="Times New Roman" w:cs="Times New Roman"/>
          <w:b/>
          <w:sz w:val="24"/>
          <w:szCs w:val="24"/>
          <w:lang w:val="en-US"/>
        </w:rPr>
        <w:t>Art. 26. Legea aplicabilă contractului</w:t>
      </w:r>
    </w:p>
    <w:p w14:paraId="725CB920" w14:textId="77777777" w:rsidR="008026BB" w:rsidRPr="000718C6" w:rsidRDefault="008026BB" w:rsidP="002C0498">
      <w:pPr>
        <w:pStyle w:val="Frspaiere"/>
        <w:jc w:val="both"/>
        <w:rPr>
          <w:rFonts w:ascii="Times New Roman" w:hAnsi="Times New Roman" w:cs="Times New Roman"/>
          <w:b/>
          <w:sz w:val="24"/>
          <w:szCs w:val="24"/>
          <w:lang w:val="en-US"/>
        </w:rPr>
      </w:pPr>
    </w:p>
    <w:p w14:paraId="6A370818"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26.1. Contractul va fi interpretat conform legilor din România.</w:t>
      </w:r>
    </w:p>
    <w:p w14:paraId="5C3E6A24" w14:textId="77777777" w:rsidR="001968A6" w:rsidRPr="000718C6" w:rsidRDefault="001968A6" w:rsidP="002C0498">
      <w:pPr>
        <w:pStyle w:val="Frspaiere"/>
        <w:jc w:val="both"/>
        <w:rPr>
          <w:rFonts w:ascii="Times New Roman" w:hAnsi="Times New Roman" w:cs="Times New Roman"/>
          <w:sz w:val="24"/>
          <w:szCs w:val="24"/>
          <w:lang w:val="en-US"/>
        </w:rPr>
      </w:pPr>
    </w:p>
    <w:p w14:paraId="617AD6B8"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b/>
          <w:sz w:val="24"/>
          <w:szCs w:val="24"/>
          <w:lang w:val="en-US"/>
        </w:rPr>
        <w:t>Art. 27. Clauze finale</w:t>
      </w:r>
    </w:p>
    <w:p w14:paraId="408C4369" w14:textId="77777777" w:rsidR="001968A6" w:rsidRPr="000718C6" w:rsidRDefault="001968A6" w:rsidP="002C0498">
      <w:pPr>
        <w:pStyle w:val="Frspaiere"/>
        <w:jc w:val="both"/>
        <w:rPr>
          <w:rFonts w:ascii="Times New Roman" w:hAnsi="Times New Roman" w:cs="Times New Roman"/>
          <w:sz w:val="24"/>
          <w:szCs w:val="24"/>
          <w:lang w:val="en-US"/>
        </w:rPr>
      </w:pPr>
    </w:p>
    <w:p w14:paraId="6002E291"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27.1. Încetarea prezentului contract nu va avea ca efect degrevarea de obligații a părților în cazul în care, prin natura lor, obligațiile respective rămân în vigoare și după încetarea contractului.</w:t>
      </w:r>
    </w:p>
    <w:p w14:paraId="69BAC331"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27.2. De asemenea, părțile rămân răspunzătoare în limita termenelor legale de prescripție pentru orice fapte/acte întreprinse de către acestea pe perioada desfășurării contractului și ale căror rezultate apar după încetarea efectelor contractului dacă ele sunt de natură să prejudicieze interesele și drepturile legitime ale celeilalte părți.</w:t>
      </w:r>
    </w:p>
    <w:p w14:paraId="3CDF2BEE"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 xml:space="preserve">27.3. În cazul în care părțile își încalcă obligațiile lor, neexercitarea de partea care suferă </w:t>
      </w:r>
      <w:proofErr w:type="gramStart"/>
      <w:r w:rsidRPr="000718C6">
        <w:rPr>
          <w:rFonts w:ascii="Times New Roman" w:hAnsi="Times New Roman" w:cs="Times New Roman"/>
          <w:sz w:val="24"/>
          <w:szCs w:val="24"/>
          <w:lang w:val="en-US"/>
        </w:rPr>
        <w:t>un</w:t>
      </w:r>
      <w:proofErr w:type="gramEnd"/>
      <w:r w:rsidRPr="000718C6">
        <w:rPr>
          <w:rFonts w:ascii="Times New Roman" w:hAnsi="Times New Roman" w:cs="Times New Roman"/>
          <w:sz w:val="24"/>
          <w:szCs w:val="24"/>
          <w:lang w:val="en-US"/>
        </w:rPr>
        <w:t xml:space="preserve"> prejudiciu a dreptului de a cere executarea întocmai sau prin echivalent a obligației respective nu înseamnă ca ea a renunțat la acest drept.</w:t>
      </w:r>
    </w:p>
    <w:p w14:paraId="58A53056" w14:textId="77777777" w:rsidR="001968A6" w:rsidRPr="000718C6" w:rsidRDefault="001968A6" w:rsidP="002C0498">
      <w:pPr>
        <w:pStyle w:val="Frspaiere"/>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27.4. În situația în care una sau mai multe prevederi din prezentul contract devin, din orice motiv, neexecutabile, ilegale sau în altfel invalide în orice privință, în baza legilor ce guvernează prezentul contract, celelalte prevederi ale prezentului contract, rămân valabile. Contractul va fi interpretat ca și când prevederile neexecutabile, ilegale sau invalide nu ar fi fost incluse în acesta.</w:t>
      </w:r>
    </w:p>
    <w:p w14:paraId="543C3C24" w14:textId="77777777" w:rsidR="001968A6" w:rsidRPr="000718C6" w:rsidRDefault="001968A6" w:rsidP="002C0498">
      <w:pPr>
        <w:pStyle w:val="Frspaiere"/>
        <w:ind w:firstLine="708"/>
        <w:jc w:val="both"/>
        <w:rPr>
          <w:rFonts w:ascii="Times New Roman" w:hAnsi="Times New Roman" w:cs="Times New Roman"/>
          <w:sz w:val="24"/>
          <w:szCs w:val="24"/>
          <w:lang w:val="en-US"/>
        </w:rPr>
      </w:pPr>
      <w:r w:rsidRPr="000718C6">
        <w:rPr>
          <w:rFonts w:ascii="Times New Roman" w:hAnsi="Times New Roman" w:cs="Times New Roman"/>
          <w:sz w:val="24"/>
          <w:szCs w:val="24"/>
          <w:lang w:val="en-US"/>
        </w:rPr>
        <w:t>Părțile au înțeles să încheie prezentul contract în două exemplare, câte unul pentru fiecare parte.</w:t>
      </w:r>
    </w:p>
    <w:p w14:paraId="25DC164F" w14:textId="77777777" w:rsidR="001968A6" w:rsidRDefault="001968A6" w:rsidP="002C0498">
      <w:pPr>
        <w:pStyle w:val="Frspaiere"/>
        <w:jc w:val="both"/>
        <w:rPr>
          <w:lang w:val="en-US"/>
        </w:rPr>
      </w:pPr>
    </w:p>
    <w:p w14:paraId="07509764" w14:textId="77777777" w:rsidR="001968A6" w:rsidRDefault="008026BB" w:rsidP="002C0498">
      <w:pPr>
        <w:pStyle w:val="Frspaiere"/>
        <w:jc w:val="both"/>
        <w:rPr>
          <w:b/>
          <w:lang w:val="en-US"/>
        </w:rPr>
      </w:pPr>
      <w:r>
        <w:rPr>
          <w:b/>
          <w:lang w:val="en-US"/>
        </w:rPr>
        <w:t xml:space="preserve">                    </w:t>
      </w:r>
      <w:r w:rsidR="001968A6" w:rsidRPr="002C0498">
        <w:rPr>
          <w:rFonts w:ascii="Times New Roman" w:hAnsi="Times New Roman" w:cs="Times New Roman"/>
          <w:b/>
          <w:lang w:val="en-US"/>
        </w:rPr>
        <w:t>ACHIZITOR,</w:t>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r>
      <w:r w:rsidR="001968A6" w:rsidRPr="002C0498">
        <w:rPr>
          <w:rFonts w:ascii="Times New Roman" w:hAnsi="Times New Roman" w:cs="Times New Roman"/>
          <w:b/>
          <w:lang w:val="en-US"/>
        </w:rPr>
        <w:tab/>
        <w:t>CONTRACTANT</w:t>
      </w:r>
      <w:r w:rsidR="001968A6" w:rsidRPr="001968A6">
        <w:rPr>
          <w:b/>
          <w:lang w:val="en-US"/>
        </w:rPr>
        <w:t>,</w:t>
      </w:r>
    </w:p>
    <w:p w14:paraId="299C54A0" w14:textId="77777777" w:rsidR="001B0EA3" w:rsidRDefault="001B0EA3" w:rsidP="002C0498">
      <w:pPr>
        <w:pStyle w:val="Frspaiere"/>
        <w:jc w:val="both"/>
        <w:rPr>
          <w:b/>
          <w:lang w:val="en-US"/>
        </w:rPr>
      </w:pPr>
    </w:p>
    <w:p w14:paraId="6D675377" w14:textId="4DE5B14E" w:rsidR="001B0EA3" w:rsidRPr="001B0EA3" w:rsidRDefault="001B0EA3" w:rsidP="002C0498">
      <w:pPr>
        <w:pStyle w:val="Frspaiere"/>
        <w:jc w:val="both"/>
        <w:rPr>
          <w:rFonts w:ascii="Times New Roman" w:hAnsi="Times New Roman" w:cs="Times New Roman"/>
          <w:b/>
          <w:lang w:val="en-US"/>
        </w:rPr>
      </w:pPr>
      <w:r w:rsidRPr="001B0EA3">
        <w:rPr>
          <w:rFonts w:ascii="Times New Roman" w:hAnsi="Times New Roman" w:cs="Times New Roman"/>
          <w:b/>
          <w:lang w:val="en-US"/>
        </w:rPr>
        <w:t xml:space="preserve">             UAT COMUNA VIDRA</w:t>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t xml:space="preserve">  S.C. MAGAZINUL VECHI SRL</w:t>
      </w:r>
    </w:p>
    <w:p w14:paraId="37137797" w14:textId="77777777" w:rsidR="001B0EA3" w:rsidRPr="001B0EA3" w:rsidRDefault="001B0EA3" w:rsidP="002C0498">
      <w:pPr>
        <w:pStyle w:val="Frspaiere"/>
        <w:jc w:val="both"/>
        <w:rPr>
          <w:rFonts w:ascii="Times New Roman" w:hAnsi="Times New Roman" w:cs="Times New Roman"/>
          <w:b/>
          <w:lang w:val="en-US"/>
        </w:rPr>
      </w:pPr>
    </w:p>
    <w:p w14:paraId="00DFBDCA" w14:textId="1E66B97B" w:rsidR="001B0EA3" w:rsidRPr="001B0EA3" w:rsidRDefault="001B0EA3" w:rsidP="002C0498">
      <w:pPr>
        <w:pStyle w:val="Frspaiere"/>
        <w:jc w:val="both"/>
        <w:rPr>
          <w:rFonts w:ascii="Times New Roman" w:hAnsi="Times New Roman" w:cs="Times New Roman"/>
          <w:b/>
          <w:lang w:val="en-US"/>
        </w:rPr>
      </w:pPr>
      <w:r w:rsidRPr="001B0EA3">
        <w:rPr>
          <w:rFonts w:ascii="Times New Roman" w:hAnsi="Times New Roman" w:cs="Times New Roman"/>
          <w:b/>
          <w:lang w:val="en-US"/>
        </w:rPr>
        <w:tab/>
        <w:t xml:space="preserve">       PRIMAR,</w:t>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t>ADMINISTRATOR,</w:t>
      </w:r>
    </w:p>
    <w:p w14:paraId="3E214BD3" w14:textId="77777777" w:rsidR="001B0EA3" w:rsidRPr="001B0EA3" w:rsidRDefault="001B0EA3" w:rsidP="002C0498">
      <w:pPr>
        <w:pStyle w:val="Frspaiere"/>
        <w:jc w:val="both"/>
        <w:rPr>
          <w:rFonts w:ascii="Times New Roman" w:hAnsi="Times New Roman" w:cs="Times New Roman"/>
          <w:b/>
          <w:lang w:val="en-US"/>
        </w:rPr>
      </w:pPr>
    </w:p>
    <w:p w14:paraId="15885E6C" w14:textId="61C6DECE" w:rsidR="008026BB" w:rsidRPr="001B0EA3" w:rsidRDefault="001B0EA3" w:rsidP="002C0498">
      <w:pPr>
        <w:pStyle w:val="Frspaiere"/>
        <w:jc w:val="both"/>
        <w:rPr>
          <w:rFonts w:ascii="Times New Roman" w:hAnsi="Times New Roman" w:cs="Times New Roman"/>
          <w:b/>
          <w:lang w:val="en-US"/>
        </w:rPr>
      </w:pPr>
      <w:r w:rsidRPr="001B0EA3">
        <w:rPr>
          <w:rFonts w:ascii="Times New Roman" w:hAnsi="Times New Roman" w:cs="Times New Roman"/>
          <w:b/>
          <w:lang w:val="en-US"/>
        </w:rPr>
        <w:t xml:space="preserve">                   Silviu Pintilie</w:t>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r>
      <w:r w:rsidRPr="001B0EA3">
        <w:rPr>
          <w:rFonts w:ascii="Times New Roman" w:hAnsi="Times New Roman" w:cs="Times New Roman"/>
          <w:b/>
          <w:lang w:val="en-US"/>
        </w:rPr>
        <w:tab/>
        <w:t xml:space="preserve">    Dumitru Mihai</w:t>
      </w:r>
    </w:p>
    <w:sectPr w:rsidR="008026BB" w:rsidRPr="001B0EA3" w:rsidSect="00A23E1B">
      <w:pgSz w:w="11906" w:h="16838"/>
      <w:pgMar w:top="567" w:right="567" w:bottom="62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8BE"/>
    <w:rsid w:val="000718C6"/>
    <w:rsid w:val="000946FE"/>
    <w:rsid w:val="001968A6"/>
    <w:rsid w:val="001B0EA3"/>
    <w:rsid w:val="001B5B9B"/>
    <w:rsid w:val="002C0498"/>
    <w:rsid w:val="003206D0"/>
    <w:rsid w:val="003438BE"/>
    <w:rsid w:val="0045102B"/>
    <w:rsid w:val="004966C3"/>
    <w:rsid w:val="004D4221"/>
    <w:rsid w:val="00566E78"/>
    <w:rsid w:val="0058324F"/>
    <w:rsid w:val="005F099A"/>
    <w:rsid w:val="00601B53"/>
    <w:rsid w:val="00696D5B"/>
    <w:rsid w:val="006A7C29"/>
    <w:rsid w:val="008026BB"/>
    <w:rsid w:val="008D638B"/>
    <w:rsid w:val="009E5B0A"/>
    <w:rsid w:val="00A23E1B"/>
    <w:rsid w:val="00A53BFE"/>
    <w:rsid w:val="00B127F6"/>
    <w:rsid w:val="00D1524C"/>
    <w:rsid w:val="00D47B1E"/>
    <w:rsid w:val="00D522C2"/>
    <w:rsid w:val="00DB4ACE"/>
    <w:rsid w:val="00DC3FA2"/>
    <w:rsid w:val="00DD4891"/>
    <w:rsid w:val="00DF4308"/>
    <w:rsid w:val="00E654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ADE2"/>
  <w15:docId w15:val="{96E29424-79B7-4E89-A482-298B72D3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A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438BE"/>
    <w:pPr>
      <w:spacing w:after="0" w:line="240" w:lineRule="auto"/>
    </w:pPr>
  </w:style>
  <w:style w:type="paragraph" w:styleId="TextnBalon">
    <w:name w:val="Balloon Text"/>
    <w:basedOn w:val="Normal"/>
    <w:link w:val="TextnBalonCaracter"/>
    <w:uiPriority w:val="99"/>
    <w:semiHidden/>
    <w:unhideWhenUsed/>
    <w:rsid w:val="00B127F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127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5457</Words>
  <Characters>31105</Characters>
  <Application>Microsoft Office Word</Application>
  <DocSecurity>0</DocSecurity>
  <Lines>259</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ACHIZITII</cp:lastModifiedBy>
  <cp:revision>22</cp:revision>
  <cp:lastPrinted>2024-04-08T08:48:00Z</cp:lastPrinted>
  <dcterms:created xsi:type="dcterms:W3CDTF">2023-02-02T08:48:00Z</dcterms:created>
  <dcterms:modified xsi:type="dcterms:W3CDTF">2024-04-08T08:48:00Z</dcterms:modified>
</cp:coreProperties>
</file>